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uk-UA"/>
        </w:rPr>
      </w:pPr>
    </w:p>
    <w:p>
      <w:pPr>
        <w:spacing w:after="0" w:line="240" w:lineRule="auto"/>
        <w:jc w:val="center"/>
        <w:rPr>
          <w:rFonts w:eastAsia="Times New Roman" w:cs="Antiqua"/>
          <w:b/>
          <w:lang w:val="uk-UA" w:eastAsia="ru-RU"/>
        </w:rPr>
      </w:pPr>
      <w:r>
        <w:rPr>
          <w:rFonts w:eastAsia="Times New Roman" w:cs="Antiqua"/>
          <w:b/>
          <w:lang w:val="uk-UA" w:eastAsia="ru-RU"/>
        </w:rPr>
        <w:t xml:space="preserve">Щодо проекту Закону України </w:t>
      </w:r>
    </w:p>
    <w:p>
      <w:pPr>
        <w:spacing w:after="0" w:line="240" w:lineRule="auto"/>
        <w:ind w:firstLine="360"/>
        <w:jc w:val="center"/>
        <w:rPr>
          <w:rFonts w:eastAsia="SimSun" w:cs="Times New Roman"/>
          <w:b/>
          <w:lang w:val="uk-UA" w:eastAsia="ru-RU"/>
        </w:rPr>
      </w:pPr>
      <w:r>
        <w:rPr>
          <w:rFonts w:eastAsia="Times New Roman" w:cs="Antiqua"/>
          <w:b/>
          <w:lang w:val="uk-UA" w:eastAsia="ru-RU"/>
        </w:rPr>
        <w:t>«</w:t>
      </w:r>
      <w:r>
        <w:rPr>
          <w:rFonts w:eastAsia="SimSun" w:cs="Times New Roman"/>
          <w:b/>
          <w:lang w:val="uk-UA" w:eastAsia="ru-RU"/>
        </w:rPr>
        <w:t>Про внесення змін до Законів України щодо науково-технічного (технологічного) комплексу»</w:t>
      </w:r>
    </w:p>
    <w:p>
      <w:pPr>
        <w:spacing w:after="0" w:line="240" w:lineRule="auto"/>
        <w:jc w:val="center"/>
        <w:rPr>
          <w:rFonts w:eastAsia="Times New Roman" w:cs="Antiqua"/>
          <w:b/>
          <w:lang w:val="uk-UA" w:eastAsia="ru-RU"/>
        </w:rPr>
      </w:pPr>
    </w:p>
    <w:p>
      <w:pPr>
        <w:spacing w:after="0" w:line="240" w:lineRule="auto"/>
        <w:ind w:firstLine="708"/>
        <w:jc w:val="both"/>
        <w:rPr>
          <w:rFonts w:eastAsia="Times New Roman" w:cs="Antiqua"/>
          <w:lang w:val="uk-UA" w:eastAsia="ru-RU"/>
        </w:rPr>
      </w:pPr>
      <w:r>
        <w:rPr>
          <w:rFonts w:eastAsia="Times New Roman" w:cs="Antiqua"/>
          <w:lang w:val="uk-UA" w:eastAsia="ru-RU"/>
        </w:rPr>
        <w:t>Нова редакція Закону України «Про наукову і науково-технічну діяльність» (зі змінами і доповненнями), була прийнята у 2015 році з необхідності модернізації законодавства в галузі наукової і науково-технічної діяльності. Робота на новою редакцією у 2015 році на фоні протистояння МОН України і наукової спільноти на чолі з НАН України не дозволила реалізувати певні положення Закону в повній мірі.</w:t>
      </w:r>
    </w:p>
    <w:p>
      <w:pPr>
        <w:spacing w:after="0" w:line="240" w:lineRule="auto"/>
        <w:ind w:firstLine="708"/>
        <w:jc w:val="both"/>
        <w:rPr>
          <w:rFonts w:eastAsia="Times New Roman" w:cs="Antiqua"/>
          <w:lang w:val="uk-UA" w:eastAsia="ru-RU"/>
        </w:rPr>
      </w:pPr>
      <w:r>
        <w:rPr>
          <w:rFonts w:eastAsia="Times New Roman" w:cs="Antiqua"/>
          <w:lang w:val="uk-UA" w:eastAsia="ru-RU"/>
        </w:rPr>
        <w:t>В першу чергу це стосується використання майнових прав інтелектуальної власності – недосконалі формулювання статей Закону фактично не дозволили запустити в країні ринок інновацій та трансферу технологій. У зв’язку з цим існує нагальна потреба в удосконаленні механізмів взаємодії бізнесу та науки, впровадження податкових та інших стимулів щодо заохочення інвестицій у високотехнологічні сектори економіки та у наукову сферу, надання можливості створення на основі інтелектуальної власності державних наукових установ стартапів і других інноваційних структур.</w:t>
      </w:r>
    </w:p>
    <w:p>
      <w:pPr>
        <w:spacing w:after="0" w:line="240" w:lineRule="auto"/>
        <w:ind w:firstLine="708"/>
        <w:jc w:val="both"/>
        <w:rPr>
          <w:rFonts w:eastAsia="Times New Roman" w:cs="Antiqua"/>
          <w:lang w:val="uk-UA" w:eastAsia="ru-RU"/>
        </w:rPr>
      </w:pPr>
      <w:r>
        <w:rPr>
          <w:rFonts w:eastAsia="Times New Roman" w:cs="Antiqua"/>
          <w:lang w:val="uk-UA" w:eastAsia="ru-RU"/>
        </w:rPr>
        <w:t>Також існує потреба у законодавчому врегулюванні організації діяльності таких форм об’єднань державних наукових установ та підприємств і організацій відання Національної академії наук та галузевих академій наук як науково-технічні (технологічні) комплекси, науково-практичні центри. З різних боків лунає багато декларацій щодо «містка між університетською та академічною наукою», водночас чинне законодавства не містить положень, які б регулювали таку діяльність.</w:t>
      </w:r>
    </w:p>
    <w:p>
      <w:pPr>
        <w:spacing w:after="0" w:line="240" w:lineRule="auto"/>
        <w:ind w:firstLine="709"/>
        <w:jc w:val="both"/>
        <w:rPr>
          <w:rFonts w:eastAsia="Times New Roman" w:cs="Antiqua"/>
          <w:lang w:val="uk-UA" w:eastAsia="ru-RU"/>
        </w:rPr>
      </w:pPr>
      <w:r>
        <w:rPr>
          <w:rFonts w:eastAsia="Times New Roman" w:cs="Antiqua"/>
          <w:lang w:val="uk-UA" w:eastAsia="ru-RU"/>
        </w:rPr>
        <w:t>Відповідно до ст. 3 Закону України  «Про особливості правового  режиму діяльності Національної академії наук України, галузевих академій наук та статусу їх майнового комплексу» Національна академія наук України створює, реорганізовує, ліквідовує організації, що перебувають у віданні Національної академії наук України, виступає засновником підприємств із змішаною формою власності, дає дозвіл організаціям, що віднесені до відання Національної академії наук України, на створення підприємств, до статутних фондів яких передаються належні їм майнові права.</w:t>
      </w:r>
    </w:p>
    <w:p>
      <w:pPr>
        <w:spacing w:after="0" w:line="240" w:lineRule="auto"/>
        <w:ind w:firstLine="709"/>
        <w:jc w:val="both"/>
        <w:rPr>
          <w:rFonts w:eastAsia="Times New Roman" w:cs="Antiqua"/>
          <w:lang w:val="uk-UA" w:eastAsia="ru-RU"/>
        </w:rPr>
      </w:pPr>
      <w:r>
        <w:rPr>
          <w:rFonts w:eastAsia="Times New Roman" w:cs="Antiqua"/>
          <w:lang w:val="uk-UA" w:eastAsia="ru-RU"/>
        </w:rPr>
        <w:t>Відповідно до ст. 4 цього Закону Національні галузеві академії наук за погодженням з Кабінетом Міністрів України створюють, реорганізовують, ліквідовують організації, що перебувають у їх віданні, виступають засновниками підприємств із змішаною формою власності, надають дозвіл організаціям, що віднесені до їх відання, на створення  підприємств, до статутних фондів яких передаються належні їм майнові права.</w:t>
      </w:r>
    </w:p>
    <w:p>
      <w:pPr>
        <w:spacing w:after="0" w:line="240" w:lineRule="auto"/>
        <w:ind w:firstLine="709"/>
        <w:jc w:val="both"/>
        <w:rPr>
          <w:rFonts w:eastAsia="Times New Roman" w:cs="Antiqua"/>
          <w:lang w:val="uk-UA" w:eastAsia="ru-RU"/>
        </w:rPr>
      </w:pPr>
      <w:r>
        <w:rPr>
          <w:rFonts w:eastAsia="Times New Roman" w:cs="Antiqua"/>
          <w:lang w:val="uk-UA" w:eastAsia="ru-RU"/>
        </w:rPr>
        <w:t>Відповідно до Постанови Кабінету Міністрів України від 2 березня 2010 р. № 217 «Про утворення Науково-дослідного інституту правового забезпечення інноваційного розвитку» Кабінет Міністрів України погодився з пропозицією Академії правових наук щодо утворення у її складі Науково-дослідного інституту правового забезпечення інноваційного розвитку у м. Харкові.</w:t>
      </w:r>
    </w:p>
    <w:p>
      <w:pPr>
        <w:pStyle w:val="251"/>
        <w:shd w:val="clear" w:color="auto" w:fill="FFFFFF"/>
        <w:spacing w:before="0" w:beforeAutospacing="0" w:after="0" w:afterAutospacing="0"/>
        <w:ind w:firstLine="709"/>
        <w:jc w:val="both"/>
        <w:rPr>
          <w:rFonts w:cs="Antiqua"/>
          <w:sz w:val="28"/>
          <w:szCs w:val="28"/>
          <w:lang w:val="uk-UA"/>
        </w:rPr>
      </w:pPr>
      <w:r>
        <w:rPr>
          <w:rFonts w:cs="Antiqua"/>
          <w:sz w:val="28"/>
          <w:szCs w:val="28"/>
          <w:lang w:val="uk-UA"/>
        </w:rPr>
        <w:t>НАПрН України, відповідно до п. 98 свого Статуту, за погодженням з Кабінетом Міністрів України створює, реорганізовує та ліквідує наукові установи та інші структурні підрозділи, що перебувають у її віданні, виступає засновником підприємств із змішаною формою власності, надає дозвіл установам, що перебувають у віданні НАПрН України, на створення підприємств, до статутного капіталу яких передаються належні таким установам майнові права;</w:t>
      </w:r>
    </w:p>
    <w:p>
      <w:pPr>
        <w:spacing w:after="0" w:line="240" w:lineRule="auto"/>
        <w:ind w:firstLine="709"/>
        <w:jc w:val="both"/>
        <w:rPr>
          <w:rFonts w:eastAsia="Times New Roman" w:cs="Antiqua"/>
          <w:lang w:val="uk-UA" w:eastAsia="ru-RU"/>
        </w:rPr>
      </w:pPr>
      <w:r>
        <w:rPr>
          <w:rFonts w:eastAsia="Times New Roman" w:cs="Antiqua"/>
          <w:lang w:val="uk-UA" w:eastAsia="ru-RU"/>
        </w:rPr>
        <w:t>Таким чином, якщо новий суб’єкт буде віднесено до відання НАН України – він утворюється НАН України без погодження з Кабінетом Міністрів України, а якщо утворюється Національною галузевою академією та буде віднесений до її відання – необхідним є погодження з Кабінетом Міністрів України.</w:t>
      </w:r>
      <w:r>
        <w:rPr>
          <w:rFonts w:eastAsia="Times New Roman" w:cs="Antiqua"/>
          <w:lang w:val="uk-UA" w:eastAsia="ru-RU"/>
        </w:rPr>
        <w:tab/>
      </w:r>
    </w:p>
    <w:p>
      <w:pPr>
        <w:shd w:val="clear" w:color="auto" w:fill="FFFFFF"/>
        <w:tabs>
          <w:tab w:val="left" w:pos="5103"/>
        </w:tabs>
        <w:spacing w:after="0" w:line="240" w:lineRule="auto"/>
        <w:ind w:firstLine="709"/>
        <w:jc w:val="both"/>
        <w:rPr>
          <w:rFonts w:eastAsia="Times New Roman" w:cs="Antiqua"/>
          <w:lang w:val="uk-UA" w:eastAsia="ru-RU"/>
        </w:rPr>
      </w:pPr>
      <w:r>
        <w:rPr>
          <w:rFonts w:eastAsia="Times New Roman" w:cs="Antiqua"/>
          <w:lang w:val="uk-UA" w:eastAsia="ru-RU"/>
        </w:rPr>
        <w:t>На офіційному сайті НАН України у розділі «Структура» відсутній НДІ ПЗІР, який відповідно до свого статуту віднесений до НАПрН України.</w:t>
      </w:r>
    </w:p>
    <w:p>
      <w:pPr>
        <w:shd w:val="clear" w:color="auto" w:fill="FFFFFF"/>
        <w:tabs>
          <w:tab w:val="left" w:pos="5103"/>
        </w:tabs>
        <w:spacing w:after="0" w:line="240" w:lineRule="auto"/>
        <w:ind w:firstLine="709"/>
        <w:jc w:val="both"/>
        <w:rPr>
          <w:rFonts w:eastAsia="Times New Roman" w:cs="Antiqua"/>
          <w:lang w:val="uk-UA" w:eastAsia="ru-RU"/>
        </w:rPr>
      </w:pPr>
      <w:r>
        <w:rPr>
          <w:rFonts w:eastAsia="Times New Roman" w:cs="Antiqua"/>
          <w:lang w:val="uk-UA" w:eastAsia="ru-RU"/>
        </w:rPr>
        <w:t>Відповідно до Статуту НАН України науково-дослідні інститути та інші наукові установи (обсерваторії, ботанічні сади, дендропарки, заповідники, бібліотеки, музеї, науково-технічні (технологічні) комплекси тощо) (далі - наукові установи НАН України) є державними науковими установами, юридичними особами, що діють на підставі </w:t>
      </w:r>
      <w:r>
        <w:fldChar w:fldCharType="begin"/>
      </w:r>
      <w:r>
        <w:instrText xml:space="preserve"> HYPERLINK "https://zakon.rada.gov.ua/rada/show/848-19" \t "_blank" </w:instrText>
      </w:r>
      <w:r>
        <w:fldChar w:fldCharType="separate"/>
      </w:r>
      <w:r>
        <w:rPr>
          <w:rFonts w:eastAsia="Times New Roman" w:cs="Antiqua"/>
          <w:lang w:val="uk-UA" w:eastAsia="ru-RU"/>
        </w:rPr>
        <w:t>Закону України</w:t>
      </w:r>
      <w:r>
        <w:rPr>
          <w:rFonts w:eastAsia="Times New Roman" w:cs="Antiqua"/>
          <w:lang w:val="uk-UA" w:eastAsia="ru-RU"/>
        </w:rPr>
        <w:fldChar w:fldCharType="end"/>
      </w:r>
      <w:r>
        <w:rPr>
          <w:rFonts w:eastAsia="Times New Roman" w:cs="Antiqua"/>
          <w:lang w:val="uk-UA" w:eastAsia="ru-RU"/>
        </w:rPr>
        <w:t> "Про наукову і науково-технічну діяльність" та власних статутів (положень), які розробляються відповідно до цього Статуту й Основних принципів організації та діяльності наукової установи НАН України, що затверджуються Президією НАН України.</w:t>
      </w:r>
    </w:p>
    <w:p>
      <w:pPr>
        <w:shd w:val="clear" w:color="auto" w:fill="FFFFFF"/>
        <w:tabs>
          <w:tab w:val="left" w:pos="5103"/>
        </w:tabs>
        <w:spacing w:after="0" w:line="240" w:lineRule="auto"/>
        <w:ind w:firstLine="709"/>
        <w:jc w:val="both"/>
        <w:rPr>
          <w:rFonts w:eastAsia="Times New Roman" w:cs="Antiqua"/>
          <w:lang w:val="uk-UA" w:eastAsia="ru-RU"/>
        </w:rPr>
      </w:pPr>
      <w:r>
        <w:rPr>
          <w:rFonts w:eastAsia="Times New Roman" w:cs="Antiqua"/>
          <w:lang w:val="uk-UA" w:eastAsia="ru-RU"/>
        </w:rPr>
        <w:t xml:space="preserve">Тобто, з урахуванням вищевикладеного, випливає, що у віданні НАН України знаходяться тільки ті об’єднання, до складу яких входять суб’єкти, які перебувають у віданні НАН України. </w:t>
      </w:r>
    </w:p>
    <w:p>
      <w:pPr>
        <w:shd w:val="clear" w:color="auto" w:fill="FFFFFF"/>
        <w:tabs>
          <w:tab w:val="left" w:pos="5103"/>
        </w:tabs>
        <w:spacing w:after="0" w:line="240" w:lineRule="auto"/>
        <w:ind w:firstLine="709"/>
        <w:jc w:val="both"/>
        <w:rPr>
          <w:rFonts w:eastAsia="Times New Roman" w:cs="Antiqua"/>
          <w:lang w:val="uk-UA" w:eastAsia="ru-RU"/>
        </w:rPr>
      </w:pPr>
      <w:r>
        <w:rPr>
          <w:rFonts w:eastAsia="Times New Roman" w:cs="Antiqua"/>
          <w:lang w:val="uk-UA" w:eastAsia="ru-RU"/>
        </w:rPr>
        <w:t>Якщо об’єднання з суб’єктів, що віднесені до відання НАН України, утворюється НАН України – погодження з Кабінетом Міністрів України не потрібне. Якщо до складу об’єднання входять суб’єкти, віднесені до відання Національних галузевих академій (напр. НАПрН України) – то створення відбувається відповідною Національною галузевою академією за погодженням з Кабінетом Міністрів України.</w:t>
      </w:r>
    </w:p>
    <w:p>
      <w:pPr>
        <w:spacing w:after="0" w:line="240" w:lineRule="auto"/>
        <w:ind w:firstLine="708"/>
        <w:jc w:val="both"/>
        <w:rPr>
          <w:rFonts w:eastAsia="Times New Roman" w:cs="Antiqua"/>
          <w:lang w:val="uk-UA" w:eastAsia="ru-RU"/>
        </w:rPr>
      </w:pPr>
      <w:r>
        <w:rPr>
          <w:rFonts w:eastAsia="Times New Roman" w:cs="Antiqua"/>
          <w:lang w:val="uk-UA" w:eastAsia="ru-RU"/>
        </w:rPr>
        <w:t xml:space="preserve">Запропоновані зміни сприятимуть саме підвищенню ефективності діяльності Національної академії наук та галузевих академій, їх підвідомчих структур та створять інструменти для оптимізації мережі наукових установ. </w:t>
      </w:r>
    </w:p>
    <w:p>
      <w:pPr>
        <w:shd w:val="clear" w:color="auto" w:fill="FFFFFF"/>
        <w:tabs>
          <w:tab w:val="left" w:pos="5103"/>
        </w:tabs>
        <w:spacing w:after="0" w:line="240" w:lineRule="auto"/>
        <w:ind w:firstLine="709"/>
        <w:jc w:val="both"/>
        <w:rPr>
          <w:rFonts w:eastAsia="Times New Roman" w:cs="Antiqua"/>
          <w:lang w:val="uk-UA" w:eastAsia="ru-RU"/>
        </w:rPr>
      </w:pPr>
    </w:p>
    <w:p>
      <w:pPr>
        <w:spacing w:after="0" w:line="240" w:lineRule="auto"/>
        <w:ind w:firstLine="708"/>
        <w:jc w:val="both"/>
        <w:rPr>
          <w:rFonts w:eastAsia="Times New Roman" w:cs="Antiqua"/>
          <w:lang w:val="uk-UA" w:eastAsia="ru-RU"/>
        </w:rPr>
      </w:pPr>
    </w:p>
    <w:p>
      <w:pPr>
        <w:spacing w:after="0" w:line="240" w:lineRule="auto"/>
        <w:ind w:firstLine="708"/>
        <w:jc w:val="both"/>
        <w:rPr>
          <w:rFonts w:eastAsia="Times New Roman" w:cs="Antiqua"/>
          <w:lang w:val="uk-UA" w:eastAsia="ru-RU"/>
        </w:rPr>
      </w:pPr>
    </w:p>
    <w:p>
      <w:pPr>
        <w:rPr>
          <w:lang w:val="uk-UA"/>
        </w:rPr>
      </w:pPr>
      <w:r>
        <w:rPr>
          <w:lang w:val="uk-UA"/>
        </w:rPr>
        <w:br w:type="page"/>
      </w:r>
    </w:p>
    <w:p>
      <w:pPr>
        <w:spacing w:after="0" w:line="240" w:lineRule="auto"/>
        <w:jc w:val="center"/>
        <w:rPr>
          <w:rFonts w:eastAsia="SimSun" w:cs="Times New Roman"/>
          <w:b/>
          <w:sz w:val="40"/>
          <w:szCs w:val="40"/>
          <w:lang w:val="uk-UA" w:eastAsia="ru-RU"/>
        </w:rPr>
      </w:pPr>
      <w:r>
        <w:rPr>
          <w:rFonts w:eastAsia="SimSun" w:cs="Times New Roman"/>
          <w:b/>
          <w:sz w:val="40"/>
          <w:szCs w:val="40"/>
          <w:lang w:val="uk-UA" w:eastAsia="ru-RU"/>
        </w:rPr>
        <w:t>НАРОДНИЙ ДЕПУТАТ УКРАЇНИ</w:t>
      </w:r>
    </w:p>
    <w:p>
      <w:pPr>
        <w:spacing w:after="0" w:line="240" w:lineRule="auto"/>
        <w:jc w:val="center"/>
        <w:rPr>
          <w:rFonts w:eastAsia="SimSun" w:cs="Times New Roman"/>
          <w:b/>
          <w:sz w:val="40"/>
          <w:szCs w:val="40"/>
          <w:lang w:val="uk-UA" w:eastAsia="ru-RU"/>
        </w:rPr>
      </w:pPr>
    </w:p>
    <w:p>
      <w:pPr>
        <w:keepNext/>
        <w:pBdr>
          <w:bottom w:val="single" w:color="auto" w:sz="12" w:space="1"/>
        </w:pBdr>
        <w:autoSpaceDE w:val="0"/>
        <w:autoSpaceDN w:val="0"/>
        <w:adjustRightInd w:val="0"/>
        <w:spacing w:after="0" w:line="240" w:lineRule="auto"/>
        <w:ind w:firstLine="720"/>
        <w:outlineLvl w:val="2"/>
        <w:rPr>
          <w:rFonts w:eastAsia="SimSun" w:cs="Times New Roman"/>
          <w:sz w:val="4"/>
          <w:szCs w:val="4"/>
          <w:lang w:val="uk-UA" w:eastAsia="ru-RU"/>
        </w:rPr>
      </w:pPr>
    </w:p>
    <w:p>
      <w:pPr>
        <w:spacing w:after="0" w:line="240" w:lineRule="auto"/>
        <w:ind w:firstLine="720"/>
        <w:jc w:val="right"/>
        <w:rPr>
          <w:rFonts w:eastAsia="SimSun" w:cs="Times New Roman"/>
          <w:b/>
          <w:bCs/>
          <w:sz w:val="26"/>
          <w:szCs w:val="26"/>
          <w:lang w:val="uk-UA" w:eastAsia="ru-RU"/>
        </w:rPr>
      </w:pPr>
    </w:p>
    <w:p>
      <w:pPr>
        <w:spacing w:after="0" w:line="240" w:lineRule="auto"/>
        <w:ind w:firstLine="720"/>
        <w:jc w:val="right"/>
        <w:rPr>
          <w:rFonts w:eastAsia="SimSun" w:cs="Times New Roman"/>
          <w:b/>
          <w:bCs/>
          <w:sz w:val="26"/>
          <w:szCs w:val="26"/>
          <w:lang w:val="uk-UA" w:eastAsia="ru-RU"/>
        </w:rPr>
      </w:pPr>
      <w:r>
        <w:rPr>
          <w:rFonts w:eastAsia="SimSun" w:cs="Times New Roman"/>
          <w:b/>
          <w:bCs/>
          <w:sz w:val="26"/>
          <w:szCs w:val="26"/>
          <w:lang w:val="uk-UA" w:eastAsia="ru-RU"/>
        </w:rPr>
        <w:t>Голові Верховної Ради України</w:t>
      </w:r>
    </w:p>
    <w:p>
      <w:pPr>
        <w:spacing w:after="0" w:line="240" w:lineRule="auto"/>
        <w:ind w:firstLine="720"/>
        <w:jc w:val="right"/>
        <w:rPr>
          <w:rFonts w:eastAsia="SimSun" w:cs="Times New Roman"/>
          <w:b/>
          <w:bCs/>
          <w:sz w:val="26"/>
          <w:szCs w:val="26"/>
          <w:lang w:val="uk-UA" w:eastAsia="ru-RU"/>
        </w:rPr>
      </w:pPr>
      <w:r>
        <w:rPr>
          <w:rFonts w:eastAsia="SimSun" w:cs="Times New Roman"/>
          <w:b/>
          <w:bCs/>
          <w:sz w:val="26"/>
          <w:szCs w:val="26"/>
          <w:lang w:val="uk-UA" w:eastAsia="ru-RU"/>
        </w:rPr>
        <w:t>Д. О. Разумкову</w:t>
      </w:r>
    </w:p>
    <w:p>
      <w:pPr>
        <w:spacing w:after="0" w:line="240" w:lineRule="auto"/>
        <w:jc w:val="center"/>
        <w:rPr>
          <w:rFonts w:eastAsia="SimSun" w:cs="Times New Roman"/>
          <w:b/>
          <w:lang w:val="uk-UA" w:eastAsia="ru-RU"/>
        </w:rPr>
      </w:pPr>
    </w:p>
    <w:p>
      <w:pPr>
        <w:spacing w:after="0" w:line="240" w:lineRule="auto"/>
        <w:jc w:val="center"/>
        <w:rPr>
          <w:rFonts w:eastAsia="SimSun" w:cs="Times New Roman"/>
          <w:lang w:val="uk-UA" w:eastAsia="ru-RU"/>
        </w:rPr>
      </w:pPr>
      <w:r>
        <w:rPr>
          <w:rFonts w:eastAsia="SimSun" w:cs="Times New Roman"/>
          <w:lang w:val="uk-UA" w:eastAsia="ru-RU"/>
        </w:rPr>
        <w:t>Вельмишановний Дмитре Олександровичу!</w:t>
      </w:r>
    </w:p>
    <w:p>
      <w:pPr>
        <w:spacing w:after="0" w:line="240" w:lineRule="auto"/>
        <w:ind w:firstLine="720"/>
        <w:jc w:val="both"/>
        <w:rPr>
          <w:rFonts w:eastAsia="SimSun" w:cs="Times New Roman"/>
          <w:sz w:val="26"/>
          <w:szCs w:val="26"/>
          <w:lang w:val="uk-UA" w:eastAsia="ru-RU"/>
        </w:rPr>
      </w:pPr>
    </w:p>
    <w:p>
      <w:pPr>
        <w:spacing w:after="0" w:line="240" w:lineRule="auto"/>
        <w:ind w:firstLine="720"/>
        <w:jc w:val="both"/>
        <w:rPr>
          <w:rFonts w:eastAsia="SimSun" w:cs="Times New Roman"/>
          <w:sz w:val="26"/>
          <w:szCs w:val="26"/>
          <w:lang w:val="uk-UA" w:eastAsia="ru-RU"/>
        </w:rPr>
      </w:pPr>
    </w:p>
    <w:p>
      <w:pPr>
        <w:spacing w:after="0" w:line="240" w:lineRule="auto"/>
        <w:ind w:firstLine="709"/>
        <w:jc w:val="both"/>
        <w:rPr>
          <w:rFonts w:eastAsia="SimSun" w:cs="Times New Roman"/>
          <w:b/>
          <w:lang w:val="uk-UA" w:eastAsia="ru-RU"/>
        </w:rPr>
      </w:pPr>
      <w:r>
        <w:rPr>
          <w:rFonts w:eastAsia="SimSun" w:cs="Times New Roman"/>
          <w:lang w:val="uk-UA" w:eastAsia="ru-RU"/>
        </w:rPr>
        <w:t>Відповідно до статті 93 Конституції України, статей 11 та 12 Закону України «Про статус народного депутата України» та ст. 89, 90 Закону України «Про Регламент Верховної Ради України» в порядку законодавчої ініціативи вношу на розгляд Верховної Ради України проект закону України «Про внесення змін до Законів України щодо науково-технічного (технологічного) комплексу».</w:t>
      </w:r>
    </w:p>
    <w:p>
      <w:pPr>
        <w:spacing w:after="0" w:line="240" w:lineRule="auto"/>
        <w:ind w:firstLine="720"/>
        <w:jc w:val="both"/>
        <w:rPr>
          <w:rFonts w:eastAsia="SimSun" w:cs="Times New Roman"/>
          <w:lang w:val="uk-UA" w:eastAsia="ru-RU"/>
        </w:rPr>
      </w:pPr>
      <w:r>
        <w:rPr>
          <w:rFonts w:eastAsia="SimSun" w:cs="Times New Roman"/>
          <w:lang w:val="uk-UA" w:eastAsia="ru-RU"/>
        </w:rPr>
        <w:t xml:space="preserve">Проект Закону під час його розгляду на пленарному засіданні Верховної Ради України доповідатиму особисто. </w:t>
      </w:r>
    </w:p>
    <w:p>
      <w:pPr>
        <w:spacing w:after="0" w:line="240" w:lineRule="auto"/>
        <w:ind w:firstLine="720"/>
        <w:jc w:val="both"/>
        <w:rPr>
          <w:rFonts w:eastAsia="SimSun" w:cs="Times New Roman"/>
          <w:lang w:val="uk-UA" w:eastAsia="ru-RU"/>
        </w:rPr>
      </w:pPr>
    </w:p>
    <w:p>
      <w:pPr>
        <w:tabs>
          <w:tab w:val="left" w:pos="1701"/>
          <w:tab w:val="left" w:pos="3940"/>
        </w:tabs>
        <w:spacing w:after="0" w:line="240" w:lineRule="auto"/>
        <w:ind w:firstLine="360"/>
        <w:jc w:val="both"/>
        <w:rPr>
          <w:rFonts w:eastAsia="SimSun" w:cs="Times New Roman"/>
          <w:lang w:val="uk-UA" w:eastAsia="uk-UA"/>
        </w:rPr>
      </w:pPr>
      <w:r>
        <w:rPr>
          <w:rFonts w:eastAsia="SimSun" w:cs="Times New Roman"/>
          <w:lang w:val="uk-UA" w:eastAsia="ru-RU"/>
        </w:rPr>
        <w:t xml:space="preserve">Додаток:1. Текст законопроекту на </w:t>
      </w:r>
      <w:r>
        <w:rPr>
          <w:rFonts w:eastAsia="SimSun" w:cs="Times New Roman"/>
          <w:u w:val="single"/>
          <w:lang w:val="uk-UA" w:eastAsia="ru-RU"/>
        </w:rPr>
        <w:t>6</w:t>
      </w:r>
      <w:r>
        <w:rPr>
          <w:rFonts w:eastAsia="SimSun" w:cs="Times New Roman"/>
          <w:lang w:val="uk-UA" w:eastAsia="ru-RU"/>
        </w:rPr>
        <w:t xml:space="preserve"> арк.</w:t>
      </w:r>
    </w:p>
    <w:p>
      <w:pPr>
        <w:tabs>
          <w:tab w:val="left" w:pos="1701"/>
        </w:tabs>
        <w:spacing w:after="0" w:line="240" w:lineRule="auto"/>
        <w:ind w:firstLine="360"/>
        <w:jc w:val="both"/>
        <w:rPr>
          <w:rFonts w:eastAsia="SimSun" w:cs="Times New Roman"/>
          <w:lang w:val="uk-UA" w:eastAsia="ru-RU"/>
        </w:rPr>
      </w:pPr>
      <w:r>
        <w:rPr>
          <w:rFonts w:eastAsia="SimSun" w:cs="Times New Roman"/>
          <w:lang w:val="uk-UA" w:eastAsia="ru-RU"/>
        </w:rPr>
        <w:t xml:space="preserve">        2. Пояснювальна записка на </w:t>
      </w:r>
      <w:r>
        <w:rPr>
          <w:rFonts w:eastAsia="SimSun" w:cs="Times New Roman"/>
          <w:u w:val="single"/>
          <w:lang w:val="uk-UA" w:eastAsia="ru-RU"/>
        </w:rPr>
        <w:t>2</w:t>
      </w:r>
      <w:r>
        <w:rPr>
          <w:rFonts w:eastAsia="SimSun" w:cs="Times New Roman"/>
          <w:lang w:val="uk-UA" w:eastAsia="ru-RU"/>
        </w:rPr>
        <w:t xml:space="preserve"> арк.</w:t>
      </w:r>
    </w:p>
    <w:p>
      <w:pPr>
        <w:tabs>
          <w:tab w:val="left" w:pos="1701"/>
        </w:tabs>
        <w:spacing w:after="0" w:line="240" w:lineRule="auto"/>
        <w:ind w:firstLine="360"/>
        <w:jc w:val="both"/>
        <w:rPr>
          <w:rFonts w:eastAsia="SimSun" w:cs="Times New Roman"/>
          <w:lang w:val="uk-UA" w:eastAsia="ru-RU"/>
        </w:rPr>
      </w:pPr>
      <w:r>
        <w:rPr>
          <w:rFonts w:eastAsia="SimSun" w:cs="Times New Roman"/>
          <w:lang w:val="uk-UA" w:eastAsia="ru-RU"/>
        </w:rPr>
        <w:t xml:space="preserve">        3. Порівняльна таблиця на </w:t>
      </w:r>
      <w:r>
        <w:rPr>
          <w:rFonts w:eastAsia="SimSun" w:cs="Times New Roman"/>
          <w:u w:val="single"/>
          <w:lang w:val="uk-UA" w:eastAsia="ru-RU"/>
        </w:rPr>
        <w:t>19</w:t>
      </w:r>
      <w:r>
        <w:rPr>
          <w:rFonts w:eastAsia="SimSun" w:cs="Times New Roman"/>
          <w:lang w:val="uk-UA" w:eastAsia="ru-RU"/>
        </w:rPr>
        <w:t xml:space="preserve"> арк.</w:t>
      </w:r>
    </w:p>
    <w:p>
      <w:pPr>
        <w:tabs>
          <w:tab w:val="left" w:pos="1701"/>
        </w:tabs>
        <w:spacing w:after="0" w:line="240" w:lineRule="auto"/>
        <w:ind w:firstLine="360"/>
        <w:jc w:val="both"/>
        <w:rPr>
          <w:rFonts w:eastAsia="SimSun" w:cs="Times New Roman"/>
          <w:lang w:val="uk-UA" w:eastAsia="ru-RU"/>
        </w:rPr>
      </w:pPr>
      <w:r>
        <w:rPr>
          <w:rFonts w:eastAsia="SimSun" w:cs="Times New Roman"/>
          <w:lang w:val="uk-UA" w:eastAsia="ru-RU"/>
        </w:rPr>
        <w:t xml:space="preserve">        4. Електронний варіант зазначених матеріалів.</w:t>
      </w:r>
    </w:p>
    <w:p>
      <w:pPr>
        <w:spacing w:after="0" w:line="240" w:lineRule="auto"/>
        <w:ind w:firstLine="720"/>
        <w:jc w:val="both"/>
        <w:rPr>
          <w:rFonts w:eastAsia="SimSun" w:cs="Times New Roman"/>
          <w:lang w:val="uk-UA" w:eastAsia="ru-RU"/>
        </w:rPr>
      </w:pPr>
    </w:p>
    <w:p>
      <w:pPr>
        <w:spacing w:after="0" w:line="240" w:lineRule="auto"/>
        <w:ind w:firstLine="720"/>
        <w:jc w:val="both"/>
        <w:rPr>
          <w:rFonts w:eastAsia="SimSun" w:cs="Times New Roman"/>
          <w:lang w:val="uk-UA" w:eastAsia="ru-RU"/>
        </w:rPr>
      </w:pPr>
    </w:p>
    <w:p>
      <w:pPr>
        <w:spacing w:after="0" w:line="240" w:lineRule="auto"/>
        <w:ind w:firstLine="720"/>
        <w:jc w:val="both"/>
        <w:rPr>
          <w:rFonts w:eastAsia="SimSun" w:cs="Times New Roman"/>
          <w:lang w:val="uk-UA" w:eastAsia="ru-RU"/>
        </w:rPr>
      </w:pPr>
    </w:p>
    <w:p>
      <w:pPr>
        <w:spacing w:after="0" w:line="240" w:lineRule="auto"/>
        <w:jc w:val="both"/>
        <w:rPr>
          <w:rFonts w:eastAsia="SimSun" w:cs="Times New Roman"/>
          <w:b/>
          <w:bCs/>
          <w:lang w:val="uk-UA" w:eastAsia="ru-RU"/>
        </w:rPr>
      </w:pPr>
      <w:r>
        <w:rPr>
          <w:rFonts w:eastAsia="SimSun" w:cs="Times New Roman"/>
          <w:b/>
          <w:bCs/>
          <w:lang w:val="uk-UA" w:eastAsia="ru-RU"/>
        </w:rPr>
        <w:t>З повагою</w:t>
      </w:r>
    </w:p>
    <w:p>
      <w:pPr>
        <w:spacing w:after="0" w:line="240" w:lineRule="auto"/>
        <w:jc w:val="both"/>
        <w:rPr>
          <w:rFonts w:eastAsia="SimSun" w:cs="Times New Roman"/>
          <w:lang w:val="uk-UA" w:eastAsia="ru-RU"/>
        </w:rPr>
      </w:pPr>
      <w:r>
        <w:rPr>
          <w:rFonts w:eastAsia="SimSun" w:cs="Times New Roman"/>
          <w:b/>
          <w:bCs/>
          <w:lang w:val="uk-UA" w:eastAsia="ru-RU"/>
        </w:rPr>
        <w:t xml:space="preserve">народний депутати України         </w:t>
      </w:r>
    </w:p>
    <w:p>
      <w:pPr>
        <w:rPr>
          <w:rFonts w:eastAsia="SimSun" w:cs="Times New Roman"/>
          <w:b/>
          <w:sz w:val="24"/>
          <w:szCs w:val="24"/>
          <w:lang w:val="uk-UA" w:eastAsia="ru-RU"/>
        </w:rPr>
      </w:pPr>
      <w:r>
        <w:rPr>
          <w:rFonts w:eastAsia="SimSun" w:cs="Times New Roman"/>
          <w:b/>
          <w:sz w:val="24"/>
          <w:szCs w:val="24"/>
          <w:lang w:val="uk-UA" w:eastAsia="ru-RU"/>
        </w:rPr>
        <w:br w:type="page"/>
      </w:r>
    </w:p>
    <w:p>
      <w:pPr>
        <w:spacing w:after="0" w:line="240" w:lineRule="auto"/>
        <w:ind w:firstLine="360"/>
        <w:jc w:val="center"/>
        <w:rPr>
          <w:rFonts w:eastAsia="SimSun" w:cs="Times New Roman"/>
          <w:b/>
          <w:caps/>
          <w:lang w:val="uk-UA" w:eastAsia="ru-RU"/>
        </w:rPr>
      </w:pPr>
      <w:r>
        <w:rPr>
          <w:rFonts w:eastAsia="SimSun" w:cs="Times New Roman"/>
          <w:b/>
          <w:caps/>
          <w:lang w:val="uk-UA" w:eastAsia="ru-RU"/>
        </w:rPr>
        <w:t>ПРОЕКТ ЗАКОНУ УКРАЇНИ</w:t>
      </w:r>
    </w:p>
    <w:p>
      <w:pPr>
        <w:spacing w:after="0" w:line="240" w:lineRule="auto"/>
        <w:ind w:firstLine="360"/>
        <w:jc w:val="center"/>
        <w:rPr>
          <w:rFonts w:eastAsia="SimSun" w:cs="Times New Roman"/>
          <w:b/>
          <w:lang w:val="uk-UA" w:eastAsia="ru-RU"/>
        </w:rPr>
      </w:pPr>
      <w:r>
        <w:rPr>
          <w:rFonts w:eastAsia="SimSun" w:cs="Times New Roman"/>
          <w:b/>
          <w:lang w:val="uk-UA" w:eastAsia="ru-RU"/>
        </w:rPr>
        <w:t>Про внесення змін до Законів України щодо науково-технічного (технологічного) комплексу</w:t>
      </w:r>
    </w:p>
    <w:p>
      <w:pPr>
        <w:spacing w:after="0" w:line="240" w:lineRule="auto"/>
        <w:ind w:firstLine="360"/>
        <w:jc w:val="center"/>
        <w:rPr>
          <w:rFonts w:eastAsia="SimSun" w:cs="Times New Roman"/>
          <w:b/>
          <w:lang w:val="uk-UA" w:eastAsia="ru-RU"/>
        </w:rPr>
      </w:pPr>
    </w:p>
    <w:p>
      <w:pPr>
        <w:spacing w:after="0" w:line="240" w:lineRule="auto"/>
        <w:ind w:firstLine="709"/>
        <w:jc w:val="both"/>
        <w:rPr>
          <w:rFonts w:eastAsia="SimSun" w:cs="Times New Roman"/>
          <w:lang w:val="uk-UA" w:eastAsia="ru-RU"/>
        </w:rPr>
      </w:pPr>
      <w:r>
        <w:rPr>
          <w:rFonts w:eastAsia="SimSun" w:cs="Times New Roman"/>
          <w:lang w:val="uk-UA" w:eastAsia="ru-RU"/>
        </w:rPr>
        <w:t>(Авторський колектив</w:t>
      </w:r>
      <w:r>
        <w:rPr>
          <w:rFonts w:eastAsia="SimSun" w:cs="Times New Roman"/>
          <w:lang w:val="ru-RU" w:eastAsia="ru-RU"/>
        </w:rPr>
        <w:t xml:space="preserve">: </w:t>
      </w:r>
      <w:r>
        <w:rPr>
          <w:rFonts w:eastAsia="SimSun" w:cs="Times New Roman"/>
          <w:lang w:val="uk-UA" w:eastAsia="ru-RU"/>
        </w:rPr>
        <w:t>Петришин О.В., Чебанов В.А., Глібко С.В.</w:t>
      </w:r>
      <w:r>
        <w:rPr>
          <w:rFonts w:hint="default" w:eastAsia="SimSun" w:cs="Times New Roman"/>
          <w:lang w:val="uk" w:eastAsia="ru-RU"/>
        </w:rPr>
        <w:t>, Бєліков К.М., Щер</w:t>
      </w:r>
      <w:bookmarkStart w:id="100" w:name="_GoBack"/>
      <w:bookmarkEnd w:id="100"/>
      <w:r>
        <w:rPr>
          <w:rFonts w:hint="default" w:eastAsia="SimSun" w:cs="Times New Roman"/>
          <w:lang w:val="uk" w:eastAsia="ru-RU"/>
        </w:rPr>
        <w:t>баков І.Б.-Х.</w:t>
      </w:r>
      <w:r>
        <w:rPr>
          <w:rFonts w:eastAsia="SimSun" w:cs="Times New Roman"/>
          <w:lang w:val="uk-UA" w:eastAsia="ru-RU"/>
        </w:rPr>
        <w:t xml:space="preserve">) </w:t>
      </w:r>
    </w:p>
    <w:p>
      <w:pPr>
        <w:spacing w:after="0" w:line="240" w:lineRule="auto"/>
        <w:rPr>
          <w:rFonts w:eastAsia="SimSun" w:cs="Times New Roman"/>
          <w:lang w:val="uk-UA" w:eastAsia="ru-RU"/>
        </w:rPr>
      </w:pPr>
    </w:p>
    <w:p>
      <w:pPr>
        <w:spacing w:after="0" w:line="240" w:lineRule="auto"/>
        <w:ind w:firstLine="540"/>
        <w:jc w:val="both"/>
        <w:rPr>
          <w:rFonts w:eastAsia="SimSun" w:cs="Times New Roman"/>
          <w:b/>
          <w:lang w:val="uk-UA" w:eastAsia="ru-RU"/>
        </w:rPr>
      </w:pPr>
      <w:r>
        <w:rPr>
          <w:rFonts w:eastAsia="SimSun" w:cs="Times New Roman"/>
          <w:lang w:val="uk-UA" w:eastAsia="ru-RU"/>
        </w:rPr>
        <w:t xml:space="preserve">Верховна Рада України   </w:t>
      </w:r>
      <w:r>
        <w:rPr>
          <w:rFonts w:eastAsia="SimSun" w:cs="Times New Roman"/>
          <w:b/>
          <w:lang w:val="uk-UA" w:eastAsia="ru-RU"/>
        </w:rPr>
        <w:t>п о с т а н о в л я є:</w:t>
      </w:r>
    </w:p>
    <w:p>
      <w:pPr>
        <w:spacing w:after="0" w:line="240" w:lineRule="auto"/>
        <w:ind w:firstLine="540"/>
        <w:jc w:val="both"/>
        <w:rPr>
          <w:rFonts w:eastAsia="SimSun" w:cs="Times New Roman"/>
          <w:b/>
          <w:lang w:val="uk-UA" w:eastAsia="ru-RU"/>
        </w:rPr>
      </w:pPr>
      <w:r>
        <w:rPr>
          <w:rFonts w:eastAsia="Calibri" w:cs="Times New Roman"/>
          <w:b/>
          <w:lang w:val="uk-UA" w:eastAsia="ru-RU"/>
        </w:rPr>
        <w:t xml:space="preserve">I. </w:t>
      </w:r>
      <w:r>
        <w:rPr>
          <w:rFonts w:eastAsia="SimSun" w:cs="Times New Roman"/>
          <w:b/>
          <w:lang w:val="uk-UA" w:eastAsia="ru-RU"/>
        </w:rPr>
        <w:t xml:space="preserve">Внести </w:t>
      </w:r>
      <w:r>
        <w:rPr>
          <w:rFonts w:eastAsia="Calibri" w:cs="Times New Roman"/>
          <w:b/>
          <w:lang w:val="uk-UA" w:eastAsia="ru-RU"/>
        </w:rPr>
        <w:t xml:space="preserve">до </w:t>
      </w:r>
      <w:r>
        <w:rPr>
          <w:rFonts w:eastAsia="SimSun" w:cs="Times New Roman"/>
          <w:b/>
          <w:lang w:val="uk-UA" w:eastAsia="ru-RU"/>
        </w:rPr>
        <w:t xml:space="preserve">Закону України «Про наукову і науково-технічну діяльність» такі </w:t>
      </w:r>
      <w:r>
        <w:rPr>
          <w:rFonts w:eastAsia="Calibri" w:cs="Times New Roman"/>
          <w:b/>
          <w:lang w:val="uk-UA" w:eastAsia="ru-RU"/>
        </w:rPr>
        <w:t>зміни:</w:t>
      </w:r>
    </w:p>
    <w:p>
      <w:pPr>
        <w:numPr>
          <w:ilvl w:val="0"/>
          <w:numId w:val="11"/>
        </w:numPr>
        <w:spacing w:after="0" w:line="240" w:lineRule="auto"/>
        <w:contextualSpacing/>
        <w:jc w:val="both"/>
        <w:rPr>
          <w:rFonts w:eastAsia="Calibri" w:cs="Times New Roman"/>
          <w:b/>
          <w:lang w:val="uk-UA" w:eastAsia="en-US"/>
        </w:rPr>
      </w:pPr>
      <w:r>
        <w:rPr>
          <w:rFonts w:eastAsia="Calibri" w:cs="Times New Roman"/>
          <w:b/>
          <w:lang w:val="uk-UA" w:eastAsia="en-US"/>
        </w:rPr>
        <w:t>викласти в наступній редакції:</w:t>
      </w:r>
    </w:p>
    <w:p>
      <w:pPr>
        <w:spacing w:after="0" w:line="240" w:lineRule="auto"/>
        <w:ind w:left="567"/>
        <w:jc w:val="both"/>
        <w:rPr>
          <w:rFonts w:eastAsia="Calibri" w:cs="Times New Roman"/>
          <w:lang w:val="uk-UA" w:eastAsia="en-US"/>
        </w:rPr>
      </w:pPr>
      <w:r>
        <w:rPr>
          <w:rFonts w:eastAsia="Calibri" w:cs="Times New Roman"/>
          <w:lang w:val="uk-UA" w:eastAsia="en-US"/>
        </w:rPr>
        <w:t>а) пункти 6, 16 та 34 статті 1:</w:t>
      </w:r>
    </w:p>
    <w:p>
      <w:pPr>
        <w:spacing w:after="0" w:line="240" w:lineRule="auto"/>
        <w:ind w:firstLine="567"/>
        <w:jc w:val="both"/>
        <w:rPr>
          <w:rFonts w:eastAsia="Calibri" w:cs="Times New Roman"/>
          <w:lang w:val="uk-UA" w:eastAsia="en-US"/>
        </w:rPr>
      </w:pPr>
      <w:r>
        <w:rPr>
          <w:rFonts w:eastAsia="Calibri" w:cs="Times New Roman"/>
          <w:lang w:val="uk-UA" w:eastAsia="en-US"/>
        </w:rPr>
        <w:t>«6) державна дослідницька інфраструктура – об’єднання наукових установ та (або) закладів вищої освіти та (або) підприємств та (або) організацій державної форми власності, що створюється з метою оптимального використання їхніх ресурсів (кадрів, матеріалів, устаткування, обчислювальних ресурсів та зберігання банків даних і знань) та координації їх ефективного використання для проведення наукових, науково-технічних досліджень і науково-технічних розробок на найвищому рівні, а також забезпечення спільного проведення заходів щодо якісної підготовки фахівців у відповідних галузях знань;</w:t>
      </w:r>
    </w:p>
    <w:p>
      <w:pPr>
        <w:spacing w:after="0" w:line="240" w:lineRule="auto"/>
        <w:ind w:firstLine="567"/>
        <w:jc w:val="both"/>
        <w:rPr>
          <w:rFonts w:eastAsia="Calibri" w:cs="Times New Roman"/>
          <w:lang w:val="uk-UA" w:eastAsia="en-US"/>
        </w:rPr>
      </w:pPr>
      <w:r>
        <w:rPr>
          <w:rFonts w:eastAsia="Calibri" w:cs="Times New Roman"/>
          <w:lang w:val="uk-UA" w:eastAsia="en-US"/>
        </w:rPr>
        <w:t>16) наукова (науково-дослідна, науково-технологічна, науково-технічна, науково-практична) установа (далі – наукова установа) – юридична особа незалежно від організаційно-правової форми та форми власності, утворена в установленому законодавством порядку, для якої наукова та (або) науково-технічна діяльність є основною;»</w:t>
      </w:r>
    </w:p>
    <w:p>
      <w:pPr>
        <w:spacing w:after="0" w:line="240" w:lineRule="auto"/>
        <w:ind w:firstLine="567"/>
        <w:jc w:val="both"/>
        <w:rPr>
          <w:rFonts w:eastAsia="Calibri" w:cs="Times New Roman"/>
          <w:lang w:val="uk-UA" w:eastAsia="en-US"/>
        </w:rPr>
      </w:pPr>
      <w:r>
        <w:rPr>
          <w:rFonts w:cs="Times New Roman"/>
          <w:lang w:val="uk-UA"/>
        </w:rPr>
        <w:t>34) науково-технічний (технологічний) комплекс – об’єднання наукових установ та державних підприємств, та/або організацій державної форми власності, що знаходяться у віданні Національної академії наук України або національних галузевих академій наук України, яке має статус юридичної особи та бюджетної установи, створюється за рішенням уповноваженого органу без мети отримання прибутку на підставі статуту, перебуває у підпорядкуванні Національної академії наук України або національних галузевих академій наук.</w:t>
      </w:r>
    </w:p>
    <w:p>
      <w:pPr>
        <w:spacing w:after="0" w:line="240" w:lineRule="auto"/>
        <w:ind w:firstLine="567"/>
        <w:jc w:val="both"/>
        <w:rPr>
          <w:rFonts w:eastAsia="Calibri" w:cs="Times New Roman"/>
          <w:lang w:val="uk-UA" w:eastAsia="en-US"/>
        </w:rPr>
      </w:pPr>
      <w:r>
        <w:rPr>
          <w:rFonts w:eastAsia="Calibri" w:cs="Times New Roman"/>
          <w:lang w:val="uk-UA" w:eastAsia="en-US"/>
        </w:rPr>
        <w:t>б) частину першу статті 2 :</w:t>
      </w:r>
    </w:p>
    <w:p>
      <w:pPr>
        <w:spacing w:after="0" w:line="240" w:lineRule="auto"/>
        <w:ind w:firstLine="567"/>
        <w:jc w:val="both"/>
        <w:rPr>
          <w:rFonts w:eastAsia="Calibri" w:cs="Times New Roman"/>
          <w:lang w:val="uk-UA" w:eastAsia="en-US"/>
        </w:rPr>
      </w:pPr>
      <w:r>
        <w:rPr>
          <w:rFonts w:eastAsia="Calibri" w:cs="Times New Roman"/>
          <w:lang w:val="uk-UA" w:eastAsia="en-US"/>
        </w:rPr>
        <w:t>«1. Метою цього Закону є врегулювання відносин, пов’язаних з провадженням наукової і науково-технічної діяльності, та створення умов для підвищення рівня та ефективності наукових досліджень і використання їх результатів для забезпечення розвитку всіх сфер суспільного життя, розвиток фундаментальних та прикладних досліджень, вдосконалення управління та форм організації діяльності наукових установ.».</w:t>
      </w:r>
    </w:p>
    <w:p>
      <w:pPr>
        <w:spacing w:after="0" w:line="240" w:lineRule="auto"/>
        <w:ind w:firstLine="567"/>
        <w:jc w:val="both"/>
        <w:rPr>
          <w:rFonts w:eastAsia="Calibri" w:cs="Times New Roman"/>
          <w:lang w:val="uk-UA" w:eastAsia="en-US"/>
        </w:rPr>
      </w:pPr>
      <w:r>
        <w:rPr>
          <w:rFonts w:eastAsia="Calibri" w:cs="Times New Roman"/>
          <w:lang w:val="uk-UA" w:eastAsia="en-US"/>
        </w:rPr>
        <w:t>в) статтю 4:</w:t>
      </w:r>
    </w:p>
    <w:p>
      <w:pPr>
        <w:spacing w:after="0" w:line="240" w:lineRule="auto"/>
        <w:ind w:firstLine="567"/>
        <w:jc w:val="both"/>
        <w:rPr>
          <w:rFonts w:eastAsia="Calibri" w:cs="Times New Roman"/>
          <w:lang w:val="uk-UA" w:eastAsia="en-US"/>
        </w:rPr>
      </w:pPr>
      <w:r>
        <w:rPr>
          <w:rFonts w:eastAsia="Calibri" w:cs="Times New Roman"/>
          <w:lang w:val="uk-UA" w:eastAsia="en-US"/>
        </w:rPr>
        <w:t>«1. Суб’єктами наукової і науково-технічної діяльності є наукові працівники, науково-педагогічні працівники, аспіранти, ад’юнкти і докторанти, інші вчені, наукові установи, університети, академії, інститути, музеї, інші юридичні особи, їх об’єднання незалежно від форми власності, що мають відповідні наукові підрозділи, та громадські наукові організації.».</w:t>
      </w:r>
    </w:p>
    <w:p>
      <w:pPr>
        <w:spacing w:after="0" w:line="240" w:lineRule="auto"/>
        <w:ind w:firstLine="567"/>
        <w:jc w:val="both"/>
        <w:rPr>
          <w:rFonts w:eastAsia="Calibri" w:cs="Times New Roman"/>
          <w:lang w:val="uk-UA" w:eastAsia="en-US"/>
        </w:rPr>
      </w:pPr>
      <w:r>
        <w:rPr>
          <w:rFonts w:eastAsia="Calibri" w:cs="Times New Roman"/>
          <w:lang w:val="uk-UA" w:eastAsia="en-US"/>
        </w:rPr>
        <w:t>г) частину третю статті 7:</w:t>
      </w:r>
    </w:p>
    <w:p>
      <w:pPr>
        <w:spacing w:after="0" w:line="240" w:lineRule="auto"/>
        <w:ind w:firstLine="567"/>
        <w:jc w:val="both"/>
        <w:rPr>
          <w:rFonts w:eastAsia="Calibri" w:cs="Times New Roman"/>
          <w:lang w:val="uk-UA" w:eastAsia="en-US"/>
        </w:rPr>
      </w:pPr>
      <w:r>
        <w:rPr>
          <w:rFonts w:eastAsia="Calibri" w:cs="Times New Roman"/>
          <w:lang w:val="uk-UA" w:eastAsia="en-US"/>
        </w:rPr>
        <w:t>«3. Наукові установи за погодженням із власником (власниками) або уповноваженим ним (ними) органом, або засновником можуть входити до об’єднань юридичних осіб, зокрема науково-технічних (технологічних) комплексів, концернів, з метою виконання своїх статутних завдань із збереженням статусу юридичної особи та фінансової самостійності.».</w:t>
      </w:r>
    </w:p>
    <w:p>
      <w:pPr>
        <w:spacing w:after="0" w:line="240" w:lineRule="auto"/>
        <w:ind w:firstLine="567"/>
        <w:jc w:val="both"/>
        <w:rPr>
          <w:rFonts w:eastAsia="Calibri" w:cs="Times New Roman"/>
          <w:lang w:val="uk-UA" w:eastAsia="en-US"/>
        </w:rPr>
      </w:pPr>
      <w:r>
        <w:rPr>
          <w:rFonts w:eastAsia="Calibri" w:cs="Times New Roman"/>
          <w:lang w:val="uk-UA" w:eastAsia="en-US"/>
        </w:rPr>
        <w:t>д) частину першу статті 14:</w:t>
      </w:r>
    </w:p>
    <w:p>
      <w:pPr>
        <w:spacing w:after="0" w:line="240" w:lineRule="auto"/>
        <w:ind w:firstLine="567"/>
        <w:jc w:val="both"/>
        <w:rPr>
          <w:rFonts w:eastAsia="Calibri" w:cs="Times New Roman"/>
          <w:lang w:val="uk-UA" w:eastAsia="en-US"/>
        </w:rPr>
      </w:pPr>
      <w:r>
        <w:rPr>
          <w:rFonts w:eastAsia="Calibri" w:cs="Times New Roman"/>
          <w:lang w:val="uk-UA" w:eastAsia="en-US"/>
        </w:rPr>
        <w:t>«1. Науковій установі, університету, об’єднанню суб’єктів наукової і науково-технічної діяльності, які мають унікальне дослідно-експериментальне устаткування, науковців та фахівців найвищої кваліфікації, результати наукових досліджень яких мають загальнодержавне значення та міжнародне визнання, для реалізації найбільш важливих та актуальних для держави напрямів розвитку науки і техніки та (або) інноваційної діяльності може бути надано статус національного наукового центру.»</w:t>
      </w:r>
    </w:p>
    <w:p>
      <w:pPr>
        <w:spacing w:after="0" w:line="240" w:lineRule="auto"/>
        <w:ind w:left="567"/>
        <w:jc w:val="both"/>
        <w:rPr>
          <w:rFonts w:eastAsia="Calibri" w:cs="Times New Roman"/>
          <w:lang w:val="uk-UA" w:eastAsia="en-US"/>
        </w:rPr>
      </w:pPr>
      <w:r>
        <w:rPr>
          <w:rFonts w:eastAsia="Calibri" w:cs="Times New Roman"/>
          <w:lang w:val="uk-UA" w:eastAsia="en-US"/>
        </w:rPr>
        <w:t>е) частини третю, п’яту та шосту статті 17:</w:t>
      </w:r>
    </w:p>
    <w:p>
      <w:pPr>
        <w:spacing w:after="0" w:line="240" w:lineRule="auto"/>
        <w:ind w:firstLine="567"/>
        <w:jc w:val="both"/>
        <w:rPr>
          <w:rFonts w:eastAsia="Calibri" w:cs="Times New Roman"/>
          <w:lang w:val="uk-UA" w:eastAsia="en-US"/>
        </w:rPr>
      </w:pPr>
      <w:r>
        <w:rPr>
          <w:rFonts w:eastAsia="Calibri" w:cs="Times New Roman"/>
          <w:lang w:val="uk-UA" w:eastAsia="en-US"/>
        </w:rPr>
        <w:t>«3. Національна академія наук України має у своїй структурі Президію, апарат Президії, секції, відділення, які координують діяльність науково-дослідних інститутів та інших наукових установ, організацій, підприємств (обсерваторій, ботанічних садів, дендропарків, заповідників, бібліотек, музеїв тощо), їх об’єднань,  об’єктів соціальної сфери, що забезпечують діяльність і перебувають у віданні Національної академії наук України.".</w:t>
      </w:r>
    </w:p>
    <w:p>
      <w:pPr>
        <w:spacing w:after="0" w:line="240" w:lineRule="auto"/>
        <w:ind w:firstLine="567"/>
        <w:jc w:val="both"/>
        <w:rPr>
          <w:rFonts w:eastAsia="Calibri" w:cs="Times New Roman"/>
          <w:lang w:val="uk-UA" w:eastAsia="en-US"/>
        </w:rPr>
      </w:pPr>
      <w:r>
        <w:rPr>
          <w:rFonts w:eastAsia="Calibri" w:cs="Times New Roman"/>
          <w:lang w:val="uk-UA" w:eastAsia="en-US"/>
        </w:rPr>
        <w:t>6. Кошти на забезпечення діяльності Національної академії наук України щороку визначаються у Державному бюджеті України окремим рядком. Фінансування Національної академії наук України може здійснюватися за рахунок інших джерел, не заборонених законодавством України.</w:t>
      </w:r>
    </w:p>
    <w:p>
      <w:pPr>
        <w:spacing w:after="0" w:line="240" w:lineRule="auto"/>
        <w:ind w:firstLine="567"/>
        <w:jc w:val="both"/>
        <w:rPr>
          <w:rFonts w:eastAsia="Calibri" w:cs="Times New Roman"/>
          <w:lang w:val="uk-UA" w:eastAsia="en-US"/>
        </w:rPr>
      </w:pPr>
      <w:r>
        <w:rPr>
          <w:rFonts w:eastAsia="Calibri" w:cs="Times New Roman"/>
          <w:lang w:val="uk-UA" w:eastAsia="en-US"/>
        </w:rPr>
        <w:t>Національна академія наук України є головним розпорядником бюджетних коштів.</w:t>
      </w:r>
    </w:p>
    <w:p>
      <w:pPr>
        <w:spacing w:after="0" w:line="240" w:lineRule="auto"/>
        <w:ind w:firstLine="567"/>
        <w:jc w:val="both"/>
        <w:rPr>
          <w:rFonts w:eastAsia="Calibri" w:cs="Times New Roman"/>
          <w:lang w:val="uk-UA" w:eastAsia="en-US"/>
        </w:rPr>
      </w:pPr>
      <w:r>
        <w:rPr>
          <w:rFonts w:eastAsia="Calibri" w:cs="Times New Roman"/>
          <w:lang w:val="uk-UA" w:eastAsia="en-US"/>
        </w:rPr>
        <w:t>Національна академія наук України провадить свою діяльність відповідно до законодавства України та Статуту Національної академії наук України, який ухвалюється загальними зборами Національної академії наук України і реєструється Міністерством юстиції України.».</w:t>
      </w:r>
    </w:p>
    <w:p>
      <w:pPr>
        <w:spacing w:after="0" w:line="240" w:lineRule="auto"/>
        <w:ind w:left="567"/>
        <w:jc w:val="both"/>
        <w:rPr>
          <w:rFonts w:eastAsia="Calibri" w:cs="Times New Roman"/>
          <w:lang w:val="uk-UA" w:eastAsia="en-US"/>
        </w:rPr>
      </w:pPr>
      <w:r>
        <w:rPr>
          <w:rFonts w:eastAsia="Calibri" w:cs="Times New Roman"/>
          <w:lang w:val="uk-UA" w:eastAsia="en-US"/>
        </w:rPr>
        <w:t>є) пункти 1 та 2 частини 1 статті 31:</w:t>
      </w:r>
    </w:p>
    <w:p>
      <w:pPr>
        <w:spacing w:after="0" w:line="240" w:lineRule="auto"/>
        <w:ind w:firstLine="567"/>
        <w:jc w:val="both"/>
        <w:rPr>
          <w:rFonts w:eastAsia="Calibri" w:cs="Times New Roman"/>
          <w:lang w:val="uk-UA" w:eastAsia="en-US"/>
        </w:rPr>
      </w:pPr>
      <w:r>
        <w:rPr>
          <w:rFonts w:eastAsia="Calibri" w:cs="Times New Roman"/>
          <w:lang w:val="uk-UA" w:eastAsia="en-US"/>
        </w:rPr>
        <w:t>«1. Основними посадами наукових працівників наукових установ (їхніх об’єднань, філій, інших відокремлених підрозділів), наукових підрозділів юридичних осіб державної та інших форм власності є:</w:t>
      </w:r>
    </w:p>
    <w:p>
      <w:pPr>
        <w:spacing w:after="0" w:line="240" w:lineRule="auto"/>
        <w:ind w:firstLine="567"/>
        <w:jc w:val="both"/>
        <w:rPr>
          <w:rFonts w:eastAsia="Calibri" w:cs="Times New Roman"/>
          <w:lang w:val="uk-UA" w:eastAsia="en-US"/>
        </w:rPr>
      </w:pPr>
      <w:r>
        <w:rPr>
          <w:rFonts w:eastAsia="Calibri" w:cs="Times New Roman"/>
          <w:lang w:val="uk-UA" w:eastAsia="en-US"/>
        </w:rPr>
        <w:t>1) керівник (президент, голова ради директорів, генеральний директор, виконавчий директор, генеральний конструктор, директор, начальник);</w:t>
      </w:r>
    </w:p>
    <w:p>
      <w:pPr>
        <w:spacing w:after="0" w:line="240" w:lineRule="auto"/>
        <w:ind w:firstLine="567"/>
        <w:jc w:val="both"/>
        <w:rPr>
          <w:rFonts w:eastAsia="Calibri" w:cs="Times New Roman"/>
          <w:lang w:val="uk-UA" w:eastAsia="en-US"/>
        </w:rPr>
      </w:pPr>
      <w:r>
        <w:rPr>
          <w:rFonts w:eastAsia="Calibri" w:cs="Times New Roman"/>
          <w:lang w:val="uk-UA" w:eastAsia="en-US"/>
        </w:rPr>
        <w:t>2) заступник керівника (перший віце-президент, віце-президент, заступники генерального директора, виконавчого директора, генерального конструктора, директора, начальника) з наукової роботи;».</w:t>
      </w:r>
    </w:p>
    <w:p>
      <w:pPr>
        <w:spacing w:after="0" w:line="240" w:lineRule="auto"/>
        <w:ind w:firstLine="567"/>
        <w:jc w:val="both"/>
        <w:rPr>
          <w:rFonts w:eastAsia="Calibri" w:cs="Times New Roman"/>
          <w:lang w:val="uk-UA" w:eastAsia="en-US"/>
        </w:rPr>
      </w:pPr>
      <w:r>
        <w:rPr>
          <w:rFonts w:eastAsia="Calibri" w:cs="Times New Roman"/>
          <w:lang w:val="uk-UA" w:eastAsia="en-US"/>
        </w:rPr>
        <w:t>ж) частини першу  та другу статті 60:</w:t>
      </w:r>
    </w:p>
    <w:p>
      <w:pPr>
        <w:spacing w:after="0" w:line="240" w:lineRule="auto"/>
        <w:ind w:firstLine="567"/>
        <w:jc w:val="both"/>
        <w:rPr>
          <w:rFonts w:eastAsia="Calibri" w:cs="Times New Roman"/>
          <w:lang w:val="uk-UA" w:eastAsia="en-US"/>
        </w:rPr>
      </w:pPr>
      <w:r>
        <w:rPr>
          <w:rFonts w:eastAsia="Calibri" w:cs="Times New Roman"/>
          <w:lang w:val="uk-UA" w:eastAsia="en-US"/>
        </w:rPr>
        <w:t>«Участь державних наукових установ, державних вищих навчальних закладів у створенні господарських товариств з метою використання об’єктів права інтелектуальної власності</w:t>
      </w:r>
    </w:p>
    <w:p>
      <w:pPr>
        <w:spacing w:after="0" w:line="240" w:lineRule="auto"/>
        <w:ind w:firstLine="567"/>
        <w:jc w:val="both"/>
        <w:rPr>
          <w:rFonts w:eastAsia="Calibri" w:cs="Times New Roman"/>
          <w:lang w:val="uk-UA" w:eastAsia="en-US"/>
        </w:rPr>
      </w:pPr>
      <w:r>
        <w:rPr>
          <w:rFonts w:eastAsia="Calibri" w:cs="Times New Roman"/>
          <w:lang w:val="uk-UA" w:eastAsia="en-US"/>
        </w:rPr>
        <w:t>1. Державні наукові установи (крім державних наукових установ оборонно-промислового комплексу), державні університети, академії, інститути мають право бути засновниками (учасниками) та співзасновниками господарських товариств та беруть участь у формуванні статутного капіталу такого господарського товариства виключно шляхом внесення до нього майнових прав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 якщо інше не передбачено договором про розпорядження правами (передачу прав) інтелектуальної власності.</w:t>
      </w:r>
    </w:p>
    <w:p>
      <w:pPr>
        <w:spacing w:after="0" w:line="240" w:lineRule="auto"/>
        <w:ind w:firstLine="567"/>
        <w:jc w:val="both"/>
        <w:rPr>
          <w:rFonts w:eastAsia="Calibri" w:cs="Times New Roman"/>
          <w:lang w:val="uk-UA" w:eastAsia="en-US"/>
        </w:rPr>
      </w:pPr>
      <w:r>
        <w:rPr>
          <w:rFonts w:eastAsia="Calibri" w:cs="Times New Roman"/>
          <w:lang w:val="uk-UA" w:eastAsia="en-US"/>
        </w:rPr>
        <w:t>Визначення вартості майнових прав на об’єкти інтелектуальної власності, що вноситься до статутного капіталу господарського товариства, здійснюється на підставі їх незалежної оцінки.</w:t>
      </w:r>
    </w:p>
    <w:p>
      <w:pPr>
        <w:spacing w:after="0" w:line="240" w:lineRule="auto"/>
        <w:ind w:firstLine="567"/>
        <w:jc w:val="both"/>
        <w:rPr>
          <w:rFonts w:eastAsia="Calibri" w:cs="Times New Roman"/>
          <w:lang w:val="uk-UA" w:eastAsia="en-US"/>
        </w:rPr>
      </w:pPr>
      <w:r>
        <w:rPr>
          <w:rFonts w:eastAsia="Calibri" w:cs="Times New Roman"/>
          <w:lang w:val="uk-UA" w:eastAsia="en-US"/>
        </w:rPr>
        <w:t>2. Державні наукові установи, державні університети, академії, інститути направляють повідомлення про створення господарського товариства або передачу прав до вже створеного товариства органу, до сфери управління якого вони належать, та Фонду державного майна України протягом семи календарних днів з дня державної реєстрації господарського товариства.</w:t>
      </w:r>
    </w:p>
    <w:p>
      <w:pPr>
        <w:spacing w:after="0" w:line="240" w:lineRule="auto"/>
        <w:ind w:firstLine="567"/>
        <w:jc w:val="both"/>
        <w:rPr>
          <w:rFonts w:eastAsia="Calibri" w:cs="Times New Roman"/>
          <w:lang w:val="uk-UA" w:eastAsia="en-US"/>
        </w:rPr>
      </w:pPr>
      <w:r>
        <w:rPr>
          <w:rFonts w:eastAsia="Calibri" w:cs="Times New Roman"/>
          <w:lang w:val="uk-UA" w:eastAsia="en-US"/>
        </w:rPr>
        <w:t>Державні наукові установи, державні університети, академії, інститути розпоряджаються корпоративними правами відповідно до часток (акцій) у статутному капіталі господарських товариств (крім їх відчуження), засновниками (учасниками) або співзасновниками яких вони є. Права учасника господарського товариства від імені державної наукової установи, державного університету, академії, інституту здійснює її керівник за рішенням вченої ради наукової установи, університету, академії, інституту.».</w:t>
      </w:r>
    </w:p>
    <w:p>
      <w:pPr>
        <w:spacing w:after="0" w:line="240" w:lineRule="auto"/>
        <w:ind w:firstLine="567"/>
        <w:jc w:val="both"/>
        <w:rPr>
          <w:rFonts w:eastAsia="Calibri" w:cs="Times New Roman"/>
          <w:lang w:val="uk-UA" w:eastAsia="en-US"/>
        </w:rPr>
      </w:pPr>
      <w:r>
        <w:rPr>
          <w:rFonts w:eastAsia="Calibri" w:cs="Times New Roman"/>
          <w:lang w:val="uk-UA" w:eastAsia="en-US"/>
        </w:rPr>
        <w:t>з) частину другу статті 64:</w:t>
      </w:r>
    </w:p>
    <w:p>
      <w:pPr>
        <w:spacing w:after="0" w:line="240" w:lineRule="auto"/>
        <w:ind w:firstLine="567"/>
        <w:jc w:val="both"/>
        <w:rPr>
          <w:rFonts w:eastAsia="Calibri" w:cs="Times New Roman"/>
          <w:lang w:val="uk-UA" w:eastAsia="en-US"/>
        </w:rPr>
      </w:pPr>
      <w:r>
        <w:rPr>
          <w:rFonts w:eastAsia="Calibri" w:cs="Times New Roman"/>
          <w:lang w:val="uk-UA" w:eastAsia="en-US"/>
        </w:rPr>
        <w:t>«2. Передача майнових прав на технології, створені за рахунок коштів державного бюджету, та виплата винагороди авторам технологій здійснюються у порядку, встановленому Законом України «Про державне регулювання діяльності у сфері трансферу технологій» щодо передачі прав на технології, створені за бюджетні кошти, та виплати винагороди авторам технологій та (або) їх складових.».</w:t>
      </w:r>
    </w:p>
    <w:p>
      <w:pPr>
        <w:spacing w:after="0" w:line="240" w:lineRule="auto"/>
        <w:ind w:firstLine="540"/>
        <w:jc w:val="both"/>
        <w:rPr>
          <w:rFonts w:eastAsia="SimSun" w:cs="Times New Roman"/>
          <w:b/>
          <w:lang w:val="uk-UA" w:eastAsia="ru-RU"/>
        </w:rPr>
      </w:pPr>
    </w:p>
    <w:p>
      <w:pPr>
        <w:spacing w:after="0" w:line="240" w:lineRule="auto"/>
        <w:ind w:firstLine="567"/>
        <w:jc w:val="both"/>
        <w:rPr>
          <w:rFonts w:eastAsia="Calibri" w:cs="Times New Roman"/>
          <w:b/>
          <w:lang w:val="uk-UA" w:eastAsia="en-US"/>
        </w:rPr>
      </w:pPr>
      <w:r>
        <w:rPr>
          <w:rFonts w:eastAsia="Calibri" w:cs="Times New Roman"/>
          <w:b/>
          <w:lang w:val="uk-UA" w:eastAsia="en-US"/>
        </w:rPr>
        <w:t>2. Розділ ІI Закону України «Про наукову і науково-технічну діяльність» (Відомості Верховної Ради України, 2016 р., № 3, ст. 25 із наступними змінами) доповнити статтею 8-1 такого змісту:</w:t>
      </w:r>
    </w:p>
    <w:p>
      <w:pPr>
        <w:spacing w:after="0" w:line="240" w:lineRule="auto"/>
        <w:ind w:firstLine="567"/>
        <w:jc w:val="both"/>
        <w:rPr>
          <w:rFonts w:eastAsia="Calibri" w:cs="Times New Roman"/>
          <w:lang w:val="uk-UA" w:eastAsia="en-US"/>
        </w:rPr>
      </w:pPr>
      <w:r>
        <w:rPr>
          <w:rFonts w:eastAsia="Calibri" w:cs="Times New Roman"/>
          <w:lang w:val="uk-UA" w:eastAsia="en-US"/>
        </w:rPr>
        <w:t xml:space="preserve">«Стаття 8-1. </w:t>
      </w:r>
      <w:r>
        <w:rPr>
          <w:rFonts w:eastAsia="Times New Roman" w:cs="Times New Roman"/>
          <w:lang w:val="uk-UA" w:eastAsia="ru-RU"/>
        </w:rPr>
        <w:t>Наукові об’єднання Національної академії наук України та Національних галузевих академій наук України з участю суб’єктів наукової і науково-технічної діяльності.</w:t>
      </w:r>
    </w:p>
    <w:p>
      <w:pPr>
        <w:shd w:val="clear" w:color="auto" w:fill="FFFFFF"/>
        <w:spacing w:after="0" w:line="240" w:lineRule="auto"/>
        <w:ind w:firstLine="709"/>
        <w:jc w:val="both"/>
        <w:rPr>
          <w:rFonts w:eastAsia="Times New Roman" w:cs="Times New Roman"/>
          <w:lang w:val="uk-UA" w:eastAsia="ru-RU"/>
        </w:rPr>
      </w:pPr>
      <w:r>
        <w:rPr>
          <w:rFonts w:eastAsia="Times New Roman" w:cs="Times New Roman"/>
          <w:lang w:val="uk-UA" w:eastAsia="ru-RU"/>
        </w:rPr>
        <w:t>1. Об’єднання суб’єктів наукової і науково-технічної діяльності відання Національної академії наук України або національних галузевих академій наук України у формі науково-технічних (технологічних) комплексів або інших типів об’єднань, що не мають на меті отримання прибутку, створюються за рішенням Національної академії наук України або за рішенням Національної галузевої академії наук України, яке погоджується з Кабінетом Міністрів України, з метою оптимального використання їхніх ресурсів (кадрів, матеріалів, устаткування, обчислювальних ресурсів та зберігання банків даних і знань) та координації їх ефективного використання для проведення наукових, науково-технічних досліджень і науково-технічних розробок на найвищому рівні, а також забезпечення спільного проведення заходів щодо якісної підготовки фахівців у відповідних галузях знань та комерціалізації результатів їх діяльності.</w:t>
      </w:r>
    </w:p>
    <w:p>
      <w:pPr>
        <w:shd w:val="clear" w:color="auto" w:fill="FFFFFF"/>
        <w:spacing w:after="0" w:line="240" w:lineRule="auto"/>
        <w:ind w:firstLine="709"/>
        <w:jc w:val="both"/>
        <w:rPr>
          <w:rFonts w:eastAsia="Times New Roman" w:cs="Times New Roman"/>
          <w:lang w:val="uk-UA" w:eastAsia="ru-RU"/>
        </w:rPr>
      </w:pPr>
      <w:r>
        <w:rPr>
          <w:rFonts w:eastAsia="Times New Roman" w:cs="Times New Roman"/>
          <w:lang w:val="uk-UA" w:eastAsia="ru-RU"/>
        </w:rPr>
        <w:t xml:space="preserve">2. При входженні до складу об’єднань </w:t>
      </w:r>
      <w:r>
        <w:rPr>
          <w:rFonts w:eastAsia="Calibri" w:cs="Times New Roman"/>
          <w:lang w:val="uk-UA"/>
        </w:rPr>
        <w:t>юридичні особи – суб’єкти наукової і науково-технічної діяльності</w:t>
      </w:r>
      <w:r>
        <w:rPr>
          <w:rFonts w:eastAsia="Times New Roman" w:cs="Times New Roman"/>
          <w:lang w:val="uk-UA" w:eastAsia="ru-RU"/>
        </w:rPr>
        <w:t xml:space="preserve"> зберігають свій статус юридичної особи та фінансової самостійності.</w:t>
      </w:r>
    </w:p>
    <w:p>
      <w:pPr>
        <w:shd w:val="clear" w:color="auto" w:fill="FFFFFF"/>
        <w:spacing w:after="0" w:line="240" w:lineRule="auto"/>
        <w:ind w:firstLine="709"/>
        <w:jc w:val="both"/>
        <w:rPr>
          <w:rFonts w:eastAsia="Times New Roman" w:cs="Times New Roman"/>
          <w:lang w:val="uk-UA" w:eastAsia="ru-RU"/>
        </w:rPr>
      </w:pPr>
      <w:r>
        <w:rPr>
          <w:rFonts w:eastAsia="Times New Roman" w:cs="Times New Roman"/>
          <w:lang w:val="uk-UA" w:eastAsia="ru-RU"/>
        </w:rPr>
        <w:t>3. Науково-технічний (технологічний) комплекс має статус розпорядника бюджетних коштів нижчого рівня, за умови входження до складу об’єднання двох або більше учасників, фінансування діяльності яких здійснюється за рахунок бюджетних коштів.</w:t>
      </w:r>
    </w:p>
    <w:p>
      <w:pPr>
        <w:shd w:val="clear" w:color="auto" w:fill="FFFFFF"/>
        <w:spacing w:after="0" w:line="240" w:lineRule="auto"/>
        <w:ind w:firstLine="709"/>
        <w:jc w:val="both"/>
        <w:rPr>
          <w:rFonts w:cs="Times New Roman"/>
          <w:lang w:val="uk-UA"/>
        </w:rPr>
      </w:pPr>
      <w:r>
        <w:rPr>
          <w:rFonts w:eastAsia="Times New Roman" w:cs="Times New Roman"/>
          <w:lang w:val="uk-UA" w:eastAsia="ru-RU"/>
        </w:rPr>
        <w:t xml:space="preserve">4. </w:t>
      </w:r>
      <w:r>
        <w:rPr>
          <w:rFonts w:cs="Times New Roman"/>
          <w:lang w:val="uk-UA"/>
        </w:rPr>
        <w:t xml:space="preserve">Особливості діяльності та управління науково-технічним (технологічним) комплексом та його учасниками визначаються у статуті комплексу та його учасників, який затверджується </w:t>
      </w:r>
      <w:r>
        <w:rPr>
          <w:rFonts w:eastAsia="Times New Roman" w:cs="Times New Roman"/>
          <w:lang w:val="uk-UA" w:eastAsia="ru-RU"/>
        </w:rPr>
        <w:t>Національною академією наук України або національними галузевими академіями наук України</w:t>
      </w:r>
      <w:r>
        <w:rPr>
          <w:rFonts w:cs="Times New Roman"/>
          <w:lang w:val="uk-UA"/>
        </w:rPr>
        <w:t>.</w:t>
      </w:r>
    </w:p>
    <w:p>
      <w:pPr>
        <w:shd w:val="clear" w:color="auto" w:fill="FFFFFF"/>
        <w:spacing w:after="0" w:line="240" w:lineRule="auto"/>
        <w:ind w:firstLine="709"/>
        <w:jc w:val="both"/>
        <w:rPr>
          <w:rFonts w:eastAsia="Times New Roman" w:cs="Times New Roman"/>
          <w:lang w:val="uk-UA" w:eastAsia="ru-RU"/>
        </w:rPr>
      </w:pPr>
      <w:r>
        <w:rPr>
          <w:rFonts w:cs="Times New Roman"/>
          <w:lang w:val="uk-UA"/>
        </w:rPr>
        <w:t xml:space="preserve">5. </w:t>
      </w:r>
      <w:r>
        <w:rPr>
          <w:rFonts w:eastAsia="Times New Roman" w:cs="Times New Roman"/>
          <w:lang w:val="uk-UA" w:eastAsia="ru-RU"/>
        </w:rPr>
        <w:t>З метою управління своєю діяльністю, координації спільної діяльності його учасників та реалізації єдиної наукової, науково-технічної (технологічної, інноваційної) політики, більш ефективного використання майнового комплексу об’єднання Національна академія наук України або національна галузева академія наук України створює колегіальний керівний орган у вигляді Ради директорів, повноваження якої визначаються статутом науково-технічного (технологічного) комплексу.</w:t>
      </w:r>
    </w:p>
    <w:p>
      <w:pPr>
        <w:shd w:val="clear" w:color="auto" w:fill="FFFFFF"/>
        <w:spacing w:after="0" w:line="240" w:lineRule="auto"/>
        <w:ind w:firstLine="709"/>
        <w:jc w:val="both"/>
        <w:rPr>
          <w:rFonts w:eastAsia="Times New Roman" w:cs="Times New Roman"/>
          <w:lang w:val="uk-UA" w:eastAsia="ru-RU"/>
        </w:rPr>
      </w:pPr>
      <w:r>
        <w:rPr>
          <w:rFonts w:eastAsia="Times New Roman" w:cs="Times New Roman"/>
          <w:lang w:val="uk-UA" w:eastAsia="ru-RU"/>
        </w:rPr>
        <w:t>6. Рішення, прийняті Радою директорів об’єднання в межах її</w:t>
      </w:r>
      <w:r>
        <w:rPr>
          <w:rFonts w:eastAsia="SimSun" w:cs="Times New Roman"/>
          <w:lang w:val="uk-UA" w:eastAsia="ru-RU"/>
        </w:rPr>
        <w:t xml:space="preserve"> </w:t>
      </w:r>
      <w:r>
        <w:rPr>
          <w:rFonts w:eastAsia="Times New Roman" w:cs="Times New Roman"/>
          <w:lang w:val="uk-UA" w:eastAsia="ru-RU"/>
        </w:rPr>
        <w:t>компетенції є обов’язковими для виконання всіма учасниками об’єднання та реалізуються через відповідні накази Генерального (виконавчого) директора та керівників наукових установ для учасників об’єднання.</w:t>
      </w:r>
    </w:p>
    <w:p>
      <w:pPr>
        <w:shd w:val="clear" w:color="auto" w:fill="FFFFFF"/>
        <w:spacing w:after="0" w:line="240" w:lineRule="auto"/>
        <w:ind w:firstLine="709"/>
        <w:jc w:val="both"/>
        <w:rPr>
          <w:rFonts w:eastAsia="Times New Roman" w:cs="Times New Roman"/>
          <w:lang w:val="uk-UA" w:eastAsia="ru-RU"/>
        </w:rPr>
      </w:pPr>
      <w:r>
        <w:rPr>
          <w:rFonts w:eastAsia="Times New Roman" w:cs="Times New Roman"/>
          <w:lang w:val="uk-UA" w:eastAsia="ru-RU"/>
        </w:rPr>
        <w:t>7. Об’єднання створює Вчену раду (Головну Вчену раду),</w:t>
      </w:r>
      <w:r>
        <w:rPr>
          <w:rFonts w:eastAsia="SimSun" w:cs="Times New Roman"/>
          <w:lang w:val="uk-UA" w:eastAsia="ru-RU"/>
        </w:rPr>
        <w:t xml:space="preserve"> </w:t>
      </w:r>
      <w:r>
        <w:rPr>
          <w:rFonts w:eastAsia="Times New Roman" w:cs="Times New Roman"/>
          <w:lang w:val="uk-UA" w:eastAsia="ru-RU"/>
        </w:rPr>
        <w:t>принципи формування, функції і повноваження якої визначаються Національною академією наук України або національними галузевими академіями наук України у статуті об’єднання.</w:t>
      </w:r>
    </w:p>
    <w:p>
      <w:pPr>
        <w:spacing w:after="0" w:line="240" w:lineRule="auto"/>
        <w:ind w:firstLine="709"/>
        <w:jc w:val="both"/>
        <w:rPr>
          <w:rFonts w:eastAsia="Calibri" w:cs="Times New Roman"/>
          <w:lang w:val="uk-UA" w:eastAsia="en-US"/>
        </w:rPr>
      </w:pPr>
      <w:r>
        <w:rPr>
          <w:rFonts w:eastAsia="Times New Roman" w:cs="Times New Roman"/>
          <w:lang w:val="uk-UA" w:eastAsia="ru-RU"/>
        </w:rPr>
        <w:t>8. Органами управління науково-технічним (технологічним) комплексом є Рада директорів та Генеральний (виконавчий) директор. Рада директорів складається із керівників наукових установ та державних підприємств, які входять до складу науково-технічного (технологічного) комплексу</w:t>
      </w:r>
      <w:r>
        <w:rPr>
          <w:rFonts w:eastAsia="Times New Roman" w:cs="Times New Roman"/>
          <w:lang w:val="ru-RU" w:eastAsia="ru-RU"/>
        </w:rPr>
        <w:t xml:space="preserve">, та, у разі потреби, інших представників учасників об’єднання; склад Ради директорів визначається статутом </w:t>
      </w:r>
      <w:r>
        <w:rPr>
          <w:rFonts w:eastAsia="Times New Roman" w:cs="Times New Roman"/>
          <w:lang w:val="uk-UA" w:eastAsia="ru-RU"/>
        </w:rPr>
        <w:t xml:space="preserve">науково-технічного (технологічного) комплексу. Рада директорів </w:t>
      </w:r>
      <w:r>
        <w:rPr>
          <w:rFonts w:cs="Times New Roman"/>
          <w:shd w:val="clear" w:color="auto" w:fill="FFFFFF"/>
          <w:lang w:val="uk-UA"/>
        </w:rPr>
        <w:t xml:space="preserve">в межах компетенції, визначеної статутом </w:t>
      </w:r>
      <w:r>
        <w:rPr>
          <w:rFonts w:eastAsia="Times New Roman" w:cs="Times New Roman"/>
          <w:lang w:val="uk-UA" w:eastAsia="ru-RU"/>
        </w:rPr>
        <w:t xml:space="preserve">науково-технічного (технологічного) </w:t>
      </w:r>
      <w:r>
        <w:rPr>
          <w:rFonts w:cs="Times New Roman"/>
          <w:shd w:val="clear" w:color="auto" w:fill="FFFFFF"/>
          <w:lang w:val="uk-UA"/>
        </w:rPr>
        <w:t xml:space="preserve">комплексу та законом, контролює і регулює діяльність Генерального (виконавчого) директора. Національна академія наук України або національна галузева академія наук України призначає </w:t>
      </w:r>
      <w:r>
        <w:rPr>
          <w:rFonts w:cs="Times New Roman"/>
          <w:shd w:val="clear" w:color="auto" w:fill="FFFFFF"/>
          <w:lang w:val="ru-RU"/>
        </w:rPr>
        <w:t>Генерального (</w:t>
      </w:r>
      <w:r>
        <w:rPr>
          <w:rFonts w:cs="Times New Roman"/>
          <w:shd w:val="clear" w:color="auto" w:fill="FFFFFF"/>
          <w:lang w:val="uk-UA"/>
        </w:rPr>
        <w:t>виконавчого</w:t>
      </w:r>
      <w:r>
        <w:rPr>
          <w:rFonts w:cs="Times New Roman"/>
          <w:shd w:val="clear" w:color="auto" w:fill="FFFFFF"/>
          <w:lang w:val="ru-RU"/>
        </w:rPr>
        <w:t>)</w:t>
      </w:r>
      <w:r>
        <w:rPr>
          <w:rFonts w:cs="Times New Roman"/>
          <w:shd w:val="clear" w:color="auto" w:fill="FFFFFF"/>
          <w:lang w:val="uk-UA"/>
        </w:rPr>
        <w:t xml:space="preserve"> директора </w:t>
      </w:r>
      <w:r>
        <w:rPr>
          <w:rFonts w:eastAsia="Times New Roman" w:cs="Times New Roman"/>
          <w:lang w:val="uk-UA" w:eastAsia="ru-RU"/>
        </w:rPr>
        <w:t xml:space="preserve">науково-технічного (технологічного) </w:t>
      </w:r>
      <w:r>
        <w:rPr>
          <w:rFonts w:cs="Times New Roman"/>
          <w:shd w:val="clear" w:color="auto" w:fill="FFFFFF"/>
          <w:lang w:val="uk-UA"/>
        </w:rPr>
        <w:t>комплексу, який є керівником наукової установи, після проведення конкурсу в порядку, встановленому Законом України «Про наукову та науково-технічну діяльність». Генеральний (виконавчий) директор без доручення діє від імені комплексу,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комплексу і вирішує поточні питання його діяльності, а також має інші повноваження в межах та порядку, визначених у статуті.</w:t>
      </w:r>
    </w:p>
    <w:p>
      <w:pPr>
        <w:shd w:val="clear" w:color="auto" w:fill="FFFFFF"/>
        <w:spacing w:after="0" w:line="240" w:lineRule="auto"/>
        <w:ind w:firstLine="709"/>
        <w:jc w:val="both"/>
        <w:rPr>
          <w:rFonts w:eastAsia="Times New Roman" w:cs="Times New Roman"/>
          <w:lang w:val="uk-UA" w:eastAsia="ru-RU"/>
        </w:rPr>
      </w:pPr>
      <w:r>
        <w:rPr>
          <w:rFonts w:eastAsia="Times New Roman" w:cs="Times New Roman"/>
          <w:lang w:val="uk-UA" w:eastAsia="ru-RU"/>
        </w:rPr>
        <w:t xml:space="preserve">9. Порядок створення Ради директорів, призначення її Голови, </w:t>
      </w:r>
      <w:r>
        <w:rPr>
          <w:rFonts w:eastAsia="Calibri" w:cs="Times New Roman"/>
          <w:lang w:val="uk-UA"/>
        </w:rPr>
        <w:t xml:space="preserve">який за умовами праці прирівнюється до керівника державної наукової установи, </w:t>
      </w:r>
      <w:r>
        <w:rPr>
          <w:rFonts w:eastAsia="Times New Roman" w:cs="Times New Roman"/>
          <w:lang w:val="uk-UA" w:eastAsia="ru-RU"/>
        </w:rPr>
        <w:t>генерального (виконавчого) директора визначаються Національною академією наук України або національними галузевими академіями наук України у статуті науково-технічного (технологічного) комплексу у відповідності до цього закону. При Генеральному (виконавчому) директорі створюється дирекція. Повноваження дирекції визначаються статутом.</w:t>
      </w:r>
    </w:p>
    <w:p>
      <w:pPr>
        <w:shd w:val="clear" w:color="auto" w:fill="FFFFFF"/>
        <w:spacing w:after="0" w:line="240" w:lineRule="auto"/>
        <w:ind w:firstLine="709"/>
        <w:jc w:val="both"/>
        <w:rPr>
          <w:rFonts w:eastAsia="Times New Roman" w:cs="Times New Roman"/>
          <w:lang w:val="uk-UA" w:eastAsia="ru-RU"/>
        </w:rPr>
      </w:pPr>
      <w:r>
        <w:rPr>
          <w:rFonts w:eastAsia="Times New Roman" w:cs="Times New Roman"/>
          <w:lang w:val="uk-UA" w:eastAsia="ru-RU"/>
        </w:rPr>
        <w:t xml:space="preserve">10. До повноважень Ради директорів об’єднання входять розгляд питань </w:t>
      </w:r>
      <w:r>
        <w:rPr>
          <w:rFonts w:cs="Times New Roman"/>
          <w:lang w:val="uk-UA"/>
        </w:rPr>
        <w:t xml:space="preserve">науково-технічної, виробничої, фінансово-господарської діяльності учасників об’єднання, розгляд кандидатур на посади керівників учасників об’єднання, розподілу бюджетного фінансування за пропозиціями керівників учасників об’єднання, передачі або розподілу майна всередині об’єднання, участі учасників об’єднання в заснуванні підприємств, господарських структур, вступу до інших об'єднань. Інші </w:t>
      </w:r>
      <w:r>
        <w:rPr>
          <w:rFonts w:eastAsia="Times New Roman" w:cs="Times New Roman"/>
          <w:lang w:val="uk-UA" w:eastAsia="ru-RU"/>
        </w:rPr>
        <w:t>функції і повноваження визначаються Національною академією наук України або національними галузевими академіями наук України у статуті об’єднання.</w:t>
      </w:r>
    </w:p>
    <w:p>
      <w:pPr>
        <w:spacing w:after="0" w:line="240" w:lineRule="auto"/>
        <w:ind w:firstLine="540"/>
        <w:jc w:val="both"/>
        <w:rPr>
          <w:rFonts w:eastAsia="SimSun" w:cs="Times New Roman"/>
          <w:b/>
          <w:lang w:val="uk-UA" w:eastAsia="ru-RU"/>
        </w:rPr>
      </w:pPr>
    </w:p>
    <w:p>
      <w:pPr>
        <w:tabs>
          <w:tab w:val="left" w:pos="6096"/>
        </w:tabs>
        <w:spacing w:after="0" w:line="240" w:lineRule="auto"/>
        <w:ind w:firstLine="709"/>
        <w:jc w:val="both"/>
        <w:rPr>
          <w:rFonts w:cs="Times New Roman"/>
          <w:b/>
          <w:bCs/>
          <w:shd w:val="clear" w:color="auto" w:fill="FFFFFF"/>
          <w:lang w:val="uk-UA"/>
        </w:rPr>
      </w:pPr>
      <w:r>
        <w:rPr>
          <w:rFonts w:eastAsia="SimSun" w:cs="Times New Roman"/>
          <w:b/>
          <w:lang w:val="uk-UA" w:eastAsia="ru-RU"/>
        </w:rPr>
        <w:t xml:space="preserve">ІІ. Внести до Закону України </w:t>
      </w:r>
      <w:r>
        <w:rPr>
          <w:rFonts w:cs="Times New Roman"/>
          <w:b/>
          <w:lang w:val="uk-UA"/>
        </w:rPr>
        <w:t xml:space="preserve">«Про </w:t>
      </w:r>
      <w:r>
        <w:rPr>
          <w:rFonts w:cs="Times New Roman"/>
          <w:b/>
          <w:bCs/>
          <w:shd w:val="clear" w:color="auto" w:fill="FFFFFF"/>
          <w:lang w:val="uk-UA"/>
        </w:rPr>
        <w:t>особливості правового режиму діяльності Національної академії наук України, національних галузевих академій наук та статусу їх майнового комплексу» такі зміни:</w:t>
      </w:r>
    </w:p>
    <w:p>
      <w:pPr>
        <w:spacing w:after="0" w:line="240" w:lineRule="auto"/>
        <w:ind w:firstLine="709"/>
        <w:jc w:val="both"/>
        <w:rPr>
          <w:rFonts w:cs="Times New Roman"/>
          <w:bCs/>
          <w:shd w:val="clear" w:color="auto" w:fill="FFFFFF"/>
          <w:lang w:val="uk-UA"/>
        </w:rPr>
      </w:pPr>
      <w:r>
        <w:rPr>
          <w:rFonts w:cs="Times New Roman"/>
          <w:bCs/>
          <w:shd w:val="clear" w:color="auto" w:fill="FFFFFF"/>
          <w:lang w:val="ru-RU"/>
        </w:rPr>
        <w:t>1</w:t>
      </w:r>
      <w:r>
        <w:rPr>
          <w:rFonts w:cs="Times New Roman"/>
          <w:bCs/>
          <w:shd w:val="clear" w:color="auto" w:fill="FFFFFF"/>
          <w:lang w:val="uk-UA"/>
        </w:rPr>
        <w:t>.</w:t>
      </w:r>
      <w:r>
        <w:rPr>
          <w:rFonts w:cs="Times New Roman"/>
          <w:b/>
          <w:bCs/>
          <w:shd w:val="clear" w:color="auto" w:fill="FFFFFF"/>
          <w:lang w:val="uk-UA"/>
        </w:rPr>
        <w:t xml:space="preserve"> </w:t>
      </w:r>
      <w:r>
        <w:rPr>
          <w:rFonts w:cs="Times New Roman"/>
          <w:bCs/>
          <w:shd w:val="clear" w:color="auto" w:fill="FFFFFF"/>
          <w:lang w:val="uk-UA"/>
        </w:rPr>
        <w:t>Додати до норм ч. 2 ст. 3 «</w:t>
      </w:r>
      <w:r>
        <w:rPr>
          <w:shd w:val="clear" w:color="auto" w:fill="FFFFFF"/>
          <w:lang w:val="uk-UA"/>
        </w:rPr>
        <w:t>Управління об’єктами майнового комплексу Національної академії наук України</w:t>
      </w:r>
      <w:r>
        <w:rPr>
          <w:shd w:val="clear" w:color="auto" w:fill="FFFFFF"/>
          <w:lang w:val="ru-RU"/>
        </w:rPr>
        <w:t xml:space="preserve">» </w:t>
      </w:r>
      <w:r>
        <w:rPr>
          <w:rFonts w:cs="Times New Roman"/>
          <w:bCs/>
          <w:shd w:val="clear" w:color="auto" w:fill="FFFFFF"/>
          <w:lang w:val="uk-UA"/>
        </w:rPr>
        <w:t>пункти наступного змісту</w:t>
      </w:r>
      <w:r>
        <w:rPr>
          <w:rFonts w:cs="Times New Roman"/>
          <w:bCs/>
          <w:shd w:val="clear" w:color="auto" w:fill="FFFFFF"/>
          <w:lang w:val="ru-RU"/>
        </w:rPr>
        <w:t>:</w:t>
      </w:r>
    </w:p>
    <w:p>
      <w:pPr>
        <w:spacing w:after="0" w:line="240" w:lineRule="auto"/>
        <w:ind w:firstLine="709"/>
        <w:jc w:val="both"/>
        <w:rPr>
          <w:rFonts w:cs="Times New Roman"/>
          <w:shd w:val="clear" w:color="auto" w:fill="FFFFFF"/>
          <w:lang w:val="uk-UA"/>
        </w:rPr>
      </w:pPr>
      <w:r>
        <w:rPr>
          <w:rFonts w:cs="Times New Roman"/>
          <w:shd w:val="clear" w:color="auto" w:fill="FFFFFF"/>
          <w:lang w:val="uk-UA"/>
        </w:rPr>
        <w:t>Національна академія</w:t>
      </w:r>
      <w:r>
        <w:rPr>
          <w:rFonts w:cs="Times New Roman"/>
          <w:shd w:val="clear" w:color="auto" w:fill="FFFFFF"/>
          <w:lang w:val="ru-RU"/>
        </w:rPr>
        <w:t xml:space="preserve"> наук </w:t>
      </w:r>
      <w:r>
        <w:rPr>
          <w:rFonts w:cs="Times New Roman"/>
          <w:shd w:val="clear" w:color="auto" w:fill="FFFFFF"/>
          <w:lang w:val="uk-UA"/>
        </w:rPr>
        <w:t>України</w:t>
      </w:r>
      <w:r>
        <w:rPr>
          <w:rFonts w:cs="Times New Roman"/>
          <w:shd w:val="clear" w:color="auto" w:fill="FFFFFF"/>
          <w:lang w:val="ru-RU"/>
        </w:rPr>
        <w:t>:</w:t>
      </w:r>
    </w:p>
    <w:p>
      <w:pPr>
        <w:pStyle w:val="249"/>
        <w:numPr>
          <w:ilvl w:val="0"/>
          <w:numId w:val="12"/>
        </w:numPr>
        <w:tabs>
          <w:tab w:val="left" w:pos="0"/>
          <w:tab w:val="left" w:pos="993"/>
        </w:tabs>
        <w:spacing w:after="0" w:line="240" w:lineRule="auto"/>
        <w:ind w:left="0" w:firstLine="709"/>
        <w:jc w:val="both"/>
        <w:rPr>
          <w:rFonts w:cs="Times New Roman"/>
          <w:lang w:val="uk-UA"/>
        </w:rPr>
      </w:pPr>
      <w:r>
        <w:rPr>
          <w:rFonts w:cs="Times New Roman"/>
          <w:shd w:val="clear" w:color="auto" w:fill="FFFFFF"/>
          <w:lang w:val="uk-UA"/>
        </w:rPr>
        <w:t>приймає рішення про створення н</w:t>
      </w:r>
      <w:r>
        <w:rPr>
          <w:rFonts w:cs="Times New Roman"/>
          <w:lang w:val="uk-UA"/>
        </w:rPr>
        <w:t>ауково-технічного (технологічного) комплексу;</w:t>
      </w:r>
    </w:p>
    <w:p>
      <w:pPr>
        <w:tabs>
          <w:tab w:val="left" w:pos="0"/>
          <w:tab w:val="left" w:pos="993"/>
        </w:tabs>
        <w:spacing w:after="0" w:line="240" w:lineRule="auto"/>
        <w:ind w:firstLine="709"/>
        <w:jc w:val="both"/>
        <w:rPr>
          <w:rFonts w:cs="Times New Roman"/>
          <w:lang w:val="uk-UA"/>
        </w:rPr>
      </w:pPr>
      <w:r>
        <w:rPr>
          <w:rFonts w:cs="Times New Roman"/>
          <w:shd w:val="clear" w:color="auto" w:fill="FFFFFF"/>
          <w:lang w:val="uk-UA"/>
        </w:rPr>
        <w:t>– затверджує статут н</w:t>
      </w:r>
      <w:r>
        <w:rPr>
          <w:rFonts w:cs="Times New Roman"/>
          <w:lang w:val="uk-UA"/>
        </w:rPr>
        <w:t>ауково-технічного (технологічного) комплексу;</w:t>
      </w:r>
    </w:p>
    <w:p>
      <w:pPr>
        <w:pStyle w:val="249"/>
        <w:numPr>
          <w:ilvl w:val="0"/>
          <w:numId w:val="12"/>
        </w:numPr>
        <w:tabs>
          <w:tab w:val="left" w:pos="0"/>
          <w:tab w:val="left" w:pos="993"/>
        </w:tabs>
        <w:spacing w:after="0" w:line="240" w:lineRule="auto"/>
        <w:ind w:left="0" w:firstLine="709"/>
        <w:jc w:val="both"/>
        <w:rPr>
          <w:rFonts w:cs="Times New Roman"/>
          <w:lang w:val="uk-UA"/>
        </w:rPr>
      </w:pPr>
      <w:r>
        <w:rPr>
          <w:rFonts w:cs="Times New Roman"/>
          <w:lang w:val="uk-UA"/>
        </w:rPr>
        <w:t xml:space="preserve">призначає </w:t>
      </w:r>
      <w:r>
        <w:rPr>
          <w:rFonts w:cs="Times New Roman"/>
          <w:lang w:val="ru-RU"/>
        </w:rPr>
        <w:t>Голову та склад членів ради директорів</w:t>
      </w:r>
      <w:r>
        <w:rPr>
          <w:rFonts w:cs="Times New Roman"/>
          <w:lang w:val="uk-UA"/>
        </w:rPr>
        <w:t xml:space="preserve"> </w:t>
      </w:r>
      <w:r>
        <w:rPr>
          <w:rFonts w:cs="Times New Roman"/>
          <w:shd w:val="clear" w:color="auto" w:fill="FFFFFF"/>
          <w:lang w:val="uk-UA"/>
        </w:rPr>
        <w:t>н</w:t>
      </w:r>
      <w:r>
        <w:rPr>
          <w:rFonts w:cs="Times New Roman"/>
          <w:lang w:val="uk-UA"/>
        </w:rPr>
        <w:t>ауково-технічного (технологічного) комплексу;</w:t>
      </w:r>
      <w:r>
        <w:rPr>
          <w:rFonts w:cs="Times New Roman"/>
          <w:shd w:val="clear" w:color="auto" w:fill="FFFFFF"/>
          <w:lang w:val="uk-UA"/>
        </w:rPr>
        <w:t xml:space="preserve"> </w:t>
      </w:r>
    </w:p>
    <w:p>
      <w:pPr>
        <w:pStyle w:val="249"/>
        <w:numPr>
          <w:ilvl w:val="0"/>
          <w:numId w:val="12"/>
        </w:numPr>
        <w:tabs>
          <w:tab w:val="left" w:pos="0"/>
          <w:tab w:val="left" w:pos="993"/>
        </w:tabs>
        <w:spacing w:after="0" w:line="240" w:lineRule="auto"/>
        <w:ind w:left="0" w:firstLine="709"/>
        <w:jc w:val="both"/>
        <w:rPr>
          <w:rFonts w:cs="Times New Roman"/>
          <w:lang w:val="uk-UA"/>
        </w:rPr>
      </w:pPr>
      <w:r>
        <w:rPr>
          <w:rFonts w:cs="Times New Roman"/>
          <w:shd w:val="clear" w:color="auto" w:fill="FFFFFF"/>
          <w:lang w:val="uk-UA"/>
        </w:rPr>
        <w:t>надає дозвіл на безоплатну передачу майна, яке перебуває на балансі наукових установ, на баланс науково-технічного (технологічного) комплексу.</w:t>
      </w:r>
    </w:p>
    <w:p>
      <w:pPr>
        <w:tabs>
          <w:tab w:val="left" w:pos="0"/>
        </w:tabs>
        <w:spacing w:after="0" w:line="240" w:lineRule="auto"/>
        <w:ind w:firstLine="709"/>
        <w:jc w:val="both"/>
        <w:rPr>
          <w:rFonts w:cs="Times New Roman"/>
          <w:lang w:val="ru-RU"/>
        </w:rPr>
      </w:pPr>
      <w:r>
        <w:rPr>
          <w:rFonts w:cs="Times New Roman"/>
          <w:lang w:val="uk-UA"/>
        </w:rPr>
        <w:t>2. Додати до норм ч. 2 ст. 4 «</w:t>
      </w:r>
      <w:r>
        <w:rPr>
          <w:shd w:val="clear" w:color="auto" w:fill="FFFFFF"/>
          <w:lang w:val="uk-UA"/>
        </w:rPr>
        <w:t>Управління об’єктами майнового комплексу національних галузевих академій наук</w:t>
      </w:r>
      <w:r>
        <w:rPr>
          <w:shd w:val="clear" w:color="auto" w:fill="FFFFFF"/>
          <w:lang w:val="ru-RU"/>
        </w:rPr>
        <w:t xml:space="preserve">» </w:t>
      </w:r>
      <w:r>
        <w:rPr>
          <w:rFonts w:cs="Times New Roman"/>
          <w:lang w:val="uk-UA"/>
        </w:rPr>
        <w:t>пункти наступного змісту</w:t>
      </w:r>
      <w:r>
        <w:rPr>
          <w:rFonts w:cs="Times New Roman"/>
          <w:lang w:val="ru-RU"/>
        </w:rPr>
        <w:t>:</w:t>
      </w:r>
    </w:p>
    <w:p>
      <w:pPr>
        <w:tabs>
          <w:tab w:val="left" w:pos="0"/>
        </w:tabs>
        <w:spacing w:after="0" w:line="240" w:lineRule="auto"/>
        <w:ind w:firstLine="709"/>
        <w:jc w:val="both"/>
        <w:rPr>
          <w:rFonts w:cs="Times New Roman"/>
          <w:shd w:val="clear" w:color="auto" w:fill="FFFFFF"/>
          <w:lang w:val="uk-UA"/>
        </w:rPr>
      </w:pPr>
      <w:r>
        <w:rPr>
          <w:rFonts w:cs="Times New Roman"/>
          <w:shd w:val="clear" w:color="auto" w:fill="FFFFFF"/>
          <w:lang w:val="uk-UA"/>
        </w:rPr>
        <w:t>Національні галузеві академії наук України:</w:t>
      </w:r>
    </w:p>
    <w:p>
      <w:pPr>
        <w:pStyle w:val="249"/>
        <w:numPr>
          <w:ilvl w:val="0"/>
          <w:numId w:val="12"/>
        </w:numPr>
        <w:tabs>
          <w:tab w:val="left" w:pos="0"/>
          <w:tab w:val="left" w:pos="993"/>
        </w:tabs>
        <w:spacing w:after="0" w:line="240" w:lineRule="auto"/>
        <w:ind w:left="0" w:firstLine="709"/>
        <w:jc w:val="both"/>
        <w:rPr>
          <w:rFonts w:cs="Times New Roman"/>
          <w:lang w:val="uk-UA"/>
        </w:rPr>
      </w:pPr>
      <w:r>
        <w:rPr>
          <w:rFonts w:cs="Times New Roman"/>
          <w:shd w:val="clear" w:color="auto" w:fill="FFFFFF"/>
          <w:lang w:val="uk-UA"/>
        </w:rPr>
        <w:t>приймають рішення про створення н</w:t>
      </w:r>
      <w:r>
        <w:rPr>
          <w:rFonts w:cs="Times New Roman"/>
          <w:lang w:val="uk-UA"/>
        </w:rPr>
        <w:t>ауково-технічного (технологічного) комплексу за погодженням з Кабінетом Міністрів України;</w:t>
      </w:r>
    </w:p>
    <w:p>
      <w:pPr>
        <w:tabs>
          <w:tab w:val="left" w:pos="0"/>
          <w:tab w:val="left" w:pos="993"/>
        </w:tabs>
        <w:spacing w:after="0" w:line="240" w:lineRule="auto"/>
        <w:ind w:firstLine="709"/>
        <w:jc w:val="both"/>
        <w:rPr>
          <w:rFonts w:cs="Times New Roman"/>
          <w:lang w:val="uk-UA"/>
        </w:rPr>
      </w:pPr>
      <w:r>
        <w:rPr>
          <w:rFonts w:cs="Times New Roman"/>
          <w:shd w:val="clear" w:color="auto" w:fill="FFFFFF"/>
          <w:lang w:val="uk-UA"/>
        </w:rPr>
        <w:t>– затверджують статут н</w:t>
      </w:r>
      <w:r>
        <w:rPr>
          <w:rFonts w:cs="Times New Roman"/>
          <w:lang w:val="uk-UA"/>
        </w:rPr>
        <w:t>ауково-технічного (технологічного) комплексу;</w:t>
      </w:r>
    </w:p>
    <w:p>
      <w:pPr>
        <w:pStyle w:val="249"/>
        <w:numPr>
          <w:ilvl w:val="0"/>
          <w:numId w:val="12"/>
        </w:numPr>
        <w:tabs>
          <w:tab w:val="left" w:pos="0"/>
          <w:tab w:val="left" w:pos="993"/>
        </w:tabs>
        <w:spacing w:after="0" w:line="240" w:lineRule="auto"/>
        <w:ind w:left="0" w:firstLine="709"/>
        <w:jc w:val="both"/>
        <w:rPr>
          <w:rFonts w:cs="Times New Roman"/>
          <w:lang w:val="uk-UA"/>
        </w:rPr>
      </w:pPr>
      <w:r>
        <w:rPr>
          <w:rFonts w:cs="Times New Roman"/>
          <w:lang w:val="uk-UA"/>
        </w:rPr>
        <w:t xml:space="preserve">призначають </w:t>
      </w:r>
      <w:r>
        <w:rPr>
          <w:rFonts w:cs="Times New Roman"/>
          <w:lang w:val="ru-RU"/>
        </w:rPr>
        <w:t>Голову та склад членів ради директорів</w:t>
      </w:r>
      <w:r>
        <w:rPr>
          <w:rFonts w:cs="Times New Roman"/>
          <w:lang w:val="uk-UA"/>
        </w:rPr>
        <w:t xml:space="preserve"> </w:t>
      </w:r>
      <w:r>
        <w:rPr>
          <w:rFonts w:cs="Times New Roman"/>
          <w:shd w:val="clear" w:color="auto" w:fill="FFFFFF"/>
          <w:lang w:val="uk-UA"/>
        </w:rPr>
        <w:t>н</w:t>
      </w:r>
      <w:r>
        <w:rPr>
          <w:rFonts w:cs="Times New Roman"/>
          <w:lang w:val="uk-UA"/>
        </w:rPr>
        <w:t>ауково-технічного (технологічного) комплексу;</w:t>
      </w:r>
      <w:r>
        <w:rPr>
          <w:rFonts w:cs="Times New Roman"/>
          <w:shd w:val="clear" w:color="auto" w:fill="FFFFFF"/>
          <w:lang w:val="uk-UA"/>
        </w:rPr>
        <w:t xml:space="preserve"> </w:t>
      </w:r>
    </w:p>
    <w:p>
      <w:pPr>
        <w:pStyle w:val="249"/>
        <w:numPr>
          <w:ilvl w:val="0"/>
          <w:numId w:val="12"/>
        </w:numPr>
        <w:tabs>
          <w:tab w:val="left" w:pos="0"/>
          <w:tab w:val="left" w:pos="993"/>
        </w:tabs>
        <w:spacing w:after="0" w:line="240" w:lineRule="auto"/>
        <w:ind w:left="0" w:firstLine="709"/>
        <w:jc w:val="both"/>
        <w:rPr>
          <w:rFonts w:cs="Times New Roman"/>
          <w:lang w:val="uk-UA"/>
        </w:rPr>
      </w:pPr>
      <w:r>
        <w:rPr>
          <w:rFonts w:cs="Times New Roman"/>
          <w:shd w:val="clear" w:color="auto" w:fill="FFFFFF"/>
          <w:lang w:val="uk-UA"/>
        </w:rPr>
        <w:t>надають дозвіл на безоплатну передачу майна, яке перебуває на балансі наукових установ, на баланс науково-технічного (технологічного) комплексу.</w:t>
      </w:r>
    </w:p>
    <w:p>
      <w:pPr>
        <w:tabs>
          <w:tab w:val="left" w:pos="0"/>
        </w:tabs>
        <w:spacing w:after="0" w:line="240" w:lineRule="auto"/>
        <w:jc w:val="both"/>
        <w:rPr>
          <w:rFonts w:cs="Times New Roman"/>
          <w:lang w:val="uk-UA"/>
        </w:rPr>
      </w:pPr>
    </w:p>
    <w:p>
      <w:pPr>
        <w:spacing w:after="0" w:line="240" w:lineRule="auto"/>
        <w:ind w:firstLine="709"/>
        <w:jc w:val="both"/>
        <w:rPr>
          <w:rFonts w:eastAsia="SimSun" w:cs="Times New Roman"/>
          <w:b/>
          <w:lang w:val="uk-UA" w:eastAsia="ru-RU"/>
        </w:rPr>
      </w:pPr>
      <w:r>
        <w:rPr>
          <w:rFonts w:eastAsia="SimSun" w:cs="Times New Roman"/>
          <w:b/>
          <w:lang w:val="uk-UA" w:eastAsia="ru-RU"/>
        </w:rPr>
        <w:t xml:space="preserve">ІІІ. Внести </w:t>
      </w:r>
      <w:r>
        <w:rPr>
          <w:rFonts w:eastAsia="Calibri" w:cs="Times New Roman"/>
          <w:b/>
          <w:lang w:val="uk-UA" w:eastAsia="ru-RU"/>
        </w:rPr>
        <w:t xml:space="preserve">до Господарського Кодексу </w:t>
      </w:r>
      <w:r>
        <w:rPr>
          <w:rFonts w:eastAsia="SimSun" w:cs="Times New Roman"/>
          <w:b/>
          <w:lang w:val="uk-UA" w:eastAsia="ru-RU"/>
        </w:rPr>
        <w:t xml:space="preserve">України такі </w:t>
      </w:r>
      <w:r>
        <w:rPr>
          <w:rFonts w:eastAsia="Calibri" w:cs="Times New Roman"/>
          <w:b/>
          <w:lang w:val="uk-UA" w:eastAsia="ru-RU"/>
        </w:rPr>
        <w:t>зміни:</w:t>
      </w:r>
    </w:p>
    <w:p>
      <w:pPr>
        <w:pStyle w:val="249"/>
        <w:numPr>
          <w:ilvl w:val="3"/>
          <w:numId w:val="13"/>
        </w:numPr>
        <w:tabs>
          <w:tab w:val="left" w:pos="0"/>
          <w:tab w:val="clear" w:pos="3229"/>
        </w:tabs>
        <w:spacing w:after="0" w:line="240" w:lineRule="auto"/>
        <w:ind w:left="0" w:firstLine="709"/>
        <w:jc w:val="both"/>
        <w:rPr>
          <w:rFonts w:cs="Times New Roman"/>
          <w:lang w:val="uk-UA"/>
        </w:rPr>
      </w:pPr>
      <w:r>
        <w:rPr>
          <w:rFonts w:cs="Times New Roman"/>
          <w:lang w:val="uk-UA"/>
        </w:rPr>
        <w:t>Статтю 120 Господарського кодексу України доповнити частиною 7 наступного змісту: «Правовий статус об’єднань наукових установ та державних підприємств, які перебувають у підпорядкуванні Національної академії наук України або національних галузевих академій наук України, визначається Законом України «Про наукову і науково-технічну діяльність» та Законом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w:t>
      </w:r>
    </w:p>
    <w:p>
      <w:pPr>
        <w:tabs>
          <w:tab w:val="left" w:pos="6096"/>
        </w:tabs>
        <w:spacing w:after="0" w:line="240" w:lineRule="auto"/>
        <w:ind w:firstLine="709"/>
        <w:jc w:val="both"/>
        <w:rPr>
          <w:rFonts w:cs="Times New Roman"/>
          <w:lang w:val="uk-UA"/>
        </w:rPr>
      </w:pPr>
      <w:r>
        <w:rPr>
          <w:rFonts w:cs="Times New Roman"/>
          <w:lang w:val="ru-RU"/>
        </w:rPr>
        <w:t>2</w:t>
      </w:r>
      <w:r>
        <w:rPr>
          <w:rFonts w:cs="Times New Roman"/>
          <w:lang w:val="uk-UA"/>
        </w:rPr>
        <w:t xml:space="preserve">. Статтю 122 Господарського кодексу України доповнити частиною 7 наступного змісту: «Особливості управління науково-технічним (технологічним) комплексом, який перебуває у підпорядкуванні Національної академії наук України або національних галузевих академій наук України, та його учасниками визначаються у Законі України «Про наукову і науково-технічну діяльність», Законі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статуті науково-технічного (технологічного) комплексу та його учасників . </w:t>
      </w:r>
    </w:p>
    <w:p>
      <w:pPr>
        <w:tabs>
          <w:tab w:val="left" w:pos="0"/>
        </w:tabs>
        <w:spacing w:after="0" w:line="240" w:lineRule="auto"/>
        <w:ind w:firstLine="709"/>
        <w:jc w:val="both"/>
        <w:rPr>
          <w:rFonts w:cs="Times New Roman"/>
          <w:color w:val="FF0000"/>
          <w:lang w:val="uk-UA"/>
        </w:rPr>
      </w:pPr>
    </w:p>
    <w:p>
      <w:pPr>
        <w:spacing w:after="0" w:line="240" w:lineRule="auto"/>
        <w:ind w:firstLine="709"/>
        <w:jc w:val="both"/>
        <w:rPr>
          <w:rFonts w:eastAsia="SimSun" w:cs="Times New Roman"/>
          <w:b/>
          <w:lang w:val="uk-UA" w:eastAsia="ru-RU"/>
        </w:rPr>
      </w:pPr>
      <w:r>
        <w:rPr>
          <w:rFonts w:eastAsia="SimSun" w:cs="Times New Roman"/>
          <w:b/>
          <w:lang w:val="uk-UA" w:eastAsia="ru-RU"/>
        </w:rPr>
        <w:t>І</w:t>
      </w:r>
      <w:r>
        <w:rPr>
          <w:rFonts w:eastAsia="SimSun" w:cs="Times New Roman"/>
          <w:b/>
          <w:lang w:eastAsia="ru-RU"/>
        </w:rPr>
        <w:t>V</w:t>
      </w:r>
      <w:r>
        <w:rPr>
          <w:rFonts w:eastAsia="SimSun" w:cs="Times New Roman"/>
          <w:b/>
          <w:lang w:val="uk-UA" w:eastAsia="ru-RU"/>
        </w:rPr>
        <w:t>. Цей Закон набирає чинності з дня, наступного за днем його опублікування.</w:t>
      </w:r>
    </w:p>
    <w:p>
      <w:pPr>
        <w:jc w:val="center"/>
        <w:rPr>
          <w:rFonts w:eastAsia="SimSun" w:cs="Times New Roman"/>
          <w:b/>
          <w:lang w:val="uk-UA" w:eastAsia="ru-RU"/>
        </w:rPr>
      </w:pPr>
      <w:r>
        <w:rPr>
          <w:rFonts w:eastAsia="SimSun" w:cs="Times New Roman"/>
          <w:b/>
          <w:lang w:val="uk-UA" w:eastAsia="ru-RU"/>
        </w:rPr>
        <w:br w:type="page"/>
      </w:r>
      <w:r>
        <w:rPr>
          <w:rFonts w:eastAsia="SimSun" w:cs="Times New Roman"/>
          <w:b/>
          <w:lang w:val="uk-UA" w:eastAsia="ru-RU"/>
        </w:rPr>
        <w:t>ПОЯСНЮВАЛЬНА ЗАПИСКА</w:t>
      </w:r>
    </w:p>
    <w:p>
      <w:pPr>
        <w:spacing w:after="0" w:line="240" w:lineRule="auto"/>
        <w:ind w:firstLine="360"/>
        <w:jc w:val="center"/>
        <w:rPr>
          <w:rFonts w:eastAsia="SimSun" w:cs="Times New Roman"/>
          <w:b/>
          <w:lang w:val="uk-UA" w:eastAsia="ru-RU"/>
        </w:rPr>
      </w:pPr>
      <w:r>
        <w:rPr>
          <w:rFonts w:eastAsia="SimSun" w:cs="Times New Roman"/>
          <w:b/>
          <w:lang w:val="uk-UA" w:eastAsia="ru-RU"/>
        </w:rPr>
        <w:t>до проекту Закону «Про внесення змін до Законів України щодо науково-технічного (технологічного) комплексу</w:t>
      </w:r>
    </w:p>
    <w:p>
      <w:pPr>
        <w:spacing w:after="0" w:line="240" w:lineRule="auto"/>
        <w:rPr>
          <w:rFonts w:eastAsia="SimSun" w:cs="Times New Roman"/>
          <w:lang w:val="uk-UA" w:eastAsia="ru-RU"/>
        </w:rPr>
      </w:pPr>
    </w:p>
    <w:p>
      <w:pPr>
        <w:spacing w:after="0" w:line="240" w:lineRule="auto"/>
        <w:ind w:firstLine="709"/>
        <w:jc w:val="both"/>
        <w:rPr>
          <w:rFonts w:eastAsia="Times New Roman" w:cs="Antiqua"/>
          <w:b/>
          <w:bCs/>
          <w:lang w:val="uk-UA" w:eastAsia="ru-RU"/>
        </w:rPr>
      </w:pPr>
      <w:r>
        <w:rPr>
          <w:rFonts w:eastAsia="Times New Roman" w:cs="Antiqua"/>
          <w:b/>
          <w:bCs/>
          <w:lang w:val="uk-UA" w:eastAsia="ru-RU"/>
        </w:rPr>
        <w:t xml:space="preserve">1. Обґрунтування необхідності прийняття проекту Закону </w:t>
      </w:r>
    </w:p>
    <w:p>
      <w:pPr>
        <w:spacing w:after="0" w:line="240" w:lineRule="auto"/>
        <w:ind w:firstLine="709"/>
        <w:jc w:val="both"/>
        <w:rPr>
          <w:rFonts w:eastAsia="SimSun" w:cs="Times New Roman"/>
          <w:lang w:val="uk-UA" w:eastAsia="ru-RU"/>
        </w:rPr>
      </w:pPr>
      <w:r>
        <w:rPr>
          <w:rFonts w:eastAsia="SimSun" w:cs="Times New Roman"/>
          <w:lang w:val="uk-UA" w:eastAsia="ru-RU"/>
        </w:rPr>
        <w:t>У 2015 році прийняття нової редакції Закону України «Про наукову і науково-технічну діяльність» (далі – Закон) було обумовлено необхідністю модернізації законодавчого забезпечення сфери наукової і науково-технічної діяльності, зокрема для визначення правового статусу і розширення прав наукових установ.</w:t>
      </w:r>
    </w:p>
    <w:p>
      <w:pPr>
        <w:spacing w:after="0" w:line="240" w:lineRule="auto"/>
        <w:ind w:firstLine="709"/>
        <w:jc w:val="both"/>
        <w:rPr>
          <w:rFonts w:eastAsia="SimSun" w:cs="Times New Roman"/>
          <w:lang w:val="uk-UA" w:eastAsia="ru-RU"/>
        </w:rPr>
      </w:pPr>
      <w:r>
        <w:rPr>
          <w:rFonts w:eastAsia="SimSun" w:cs="Times New Roman"/>
          <w:lang w:val="uk-UA" w:eastAsia="ru-RU"/>
        </w:rPr>
        <w:t xml:space="preserve">Наразі цей Закон потребує значного вдосконалення в частині впорядкування функцій виконавчої влади, </w:t>
      </w:r>
      <w:r>
        <w:rPr>
          <w:rFonts w:eastAsia="Times New Roman" w:cs="Antiqua"/>
          <w:lang w:val="uk-UA" w:eastAsia="ru-RU"/>
        </w:rPr>
        <w:t>державних наукових установ та підприємств і організацій відання Національної академії наук України та національних галузевих академій наук України</w:t>
      </w:r>
      <w:r>
        <w:rPr>
          <w:rFonts w:eastAsia="SimSun" w:cs="Times New Roman"/>
          <w:lang w:val="uk-UA" w:eastAsia="ru-RU"/>
        </w:rPr>
        <w:t xml:space="preserve">, а також впорядкування реалізації державної політики у цих сферах та термінового запровадження дієвих змін до чинного законодавства. </w:t>
      </w:r>
    </w:p>
    <w:p>
      <w:pPr>
        <w:spacing w:after="0" w:line="240" w:lineRule="auto"/>
        <w:ind w:firstLine="709"/>
        <w:jc w:val="both"/>
        <w:rPr>
          <w:rFonts w:eastAsia="SimSun" w:cs="Times New Roman"/>
          <w:lang w:val="uk-UA" w:eastAsia="ru-RU"/>
        </w:rPr>
      </w:pPr>
      <w:r>
        <w:rPr>
          <w:rFonts w:eastAsia="SimSun" w:cs="Times New Roman"/>
          <w:lang w:val="uk-UA" w:eastAsia="ru-RU"/>
        </w:rPr>
        <w:t>В першу чергу це стосується використання майнових прав інтелектуальної власності. Незважаючи на наявну законодавчу базу, в країні фактично не працює ринок інновацій та трансферу технологій, у зв’язку з чим існує нагальна потреба в удосконаленні механізмів взаємодії бізнесу та науки, впровадження податкових та інших стимулів щодо заохочення інвестицій у високотехнологічні сектори економіки та у наукову сферу.</w:t>
      </w:r>
    </w:p>
    <w:p>
      <w:pPr>
        <w:spacing w:after="0" w:line="240" w:lineRule="auto"/>
        <w:ind w:firstLine="709"/>
        <w:jc w:val="both"/>
        <w:rPr>
          <w:rFonts w:eastAsia="SimSun" w:cs="Times New Roman"/>
          <w:lang w:val="uk-UA" w:eastAsia="ru-RU"/>
        </w:rPr>
      </w:pPr>
      <w:r>
        <w:rPr>
          <w:rFonts w:eastAsia="SimSun" w:cs="Times New Roman"/>
          <w:lang w:val="uk-UA" w:eastAsia="ru-RU"/>
        </w:rPr>
        <w:t xml:space="preserve">Також існує потреба у законодавчому врегулюванні організації діяльності таких форм об’єднань </w:t>
      </w:r>
      <w:r>
        <w:rPr>
          <w:rFonts w:eastAsia="Times New Roman" w:cs="Antiqua"/>
          <w:lang w:val="uk-UA" w:eastAsia="ru-RU"/>
        </w:rPr>
        <w:t xml:space="preserve">державних наукових установ та підприємств і організацій відання Національної академії наук України та національних галузевих академій наук України </w:t>
      </w:r>
      <w:r>
        <w:rPr>
          <w:rFonts w:eastAsia="SimSun" w:cs="Times New Roman"/>
          <w:lang w:val="uk-UA" w:eastAsia="ru-RU"/>
        </w:rPr>
        <w:t>як науково-технічні (технологічні) комплекси.</w:t>
      </w:r>
    </w:p>
    <w:p>
      <w:pPr>
        <w:spacing w:after="0" w:line="240" w:lineRule="auto"/>
        <w:ind w:firstLine="709"/>
        <w:jc w:val="both"/>
        <w:rPr>
          <w:rFonts w:eastAsia="SimSun" w:cs="Times New Roman"/>
          <w:lang w:val="uk-UA" w:eastAsia="ru-RU"/>
        </w:rPr>
      </w:pPr>
      <w:r>
        <w:rPr>
          <w:rFonts w:eastAsia="SimSun" w:cs="Times New Roman"/>
          <w:lang w:val="uk-UA" w:eastAsia="ru-RU"/>
        </w:rPr>
        <w:t xml:space="preserve">Запропоновані зміни сприятимуть підвищенню ефективності діяльності Національної академії наук України та національних галузевих академій наук України, їх підвідомчих структур та створять інструменти для оптимізації мережі наукових установ. </w:t>
      </w:r>
    </w:p>
    <w:p>
      <w:pPr>
        <w:spacing w:after="0" w:line="240" w:lineRule="auto"/>
        <w:ind w:firstLine="709"/>
        <w:jc w:val="both"/>
        <w:rPr>
          <w:rFonts w:eastAsia="SimSun" w:cs="Times New Roman"/>
          <w:lang w:val="uk-UA" w:eastAsia="ru-RU"/>
        </w:rPr>
      </w:pPr>
    </w:p>
    <w:p>
      <w:pPr>
        <w:numPr>
          <w:ilvl w:val="0"/>
          <w:numId w:val="13"/>
        </w:numPr>
        <w:tabs>
          <w:tab w:val="left" w:pos="1276"/>
        </w:tabs>
        <w:spacing w:after="0" w:line="240" w:lineRule="auto"/>
        <w:jc w:val="both"/>
        <w:rPr>
          <w:rFonts w:eastAsia="Times New Roman" w:cs="Antiqua"/>
          <w:b/>
          <w:bCs/>
          <w:lang w:val="uk-UA" w:eastAsia="ru-RU"/>
        </w:rPr>
      </w:pPr>
      <w:r>
        <w:rPr>
          <w:rFonts w:eastAsia="Times New Roman" w:cs="Antiqua"/>
          <w:b/>
          <w:bCs/>
          <w:lang w:val="uk-UA" w:eastAsia="ru-RU"/>
        </w:rPr>
        <w:t>Мета і завдання проекту Закону</w:t>
      </w:r>
    </w:p>
    <w:p>
      <w:pPr>
        <w:spacing w:after="0" w:line="240" w:lineRule="auto"/>
        <w:ind w:firstLine="709"/>
        <w:jc w:val="both"/>
        <w:rPr>
          <w:rFonts w:eastAsia="SimSun" w:cs="Times New Roman"/>
          <w:sz w:val="24"/>
          <w:szCs w:val="24"/>
          <w:lang w:val="uk-UA" w:eastAsia="ru-RU"/>
        </w:rPr>
      </w:pPr>
      <w:r>
        <w:rPr>
          <w:rFonts w:eastAsia="SimSun" w:cs="Times New Roman"/>
          <w:bCs/>
          <w:lang w:val="uk-UA" w:eastAsia="ru-RU"/>
        </w:rPr>
        <w:t xml:space="preserve">Основною метою законопроекту є вдосконалення законодавчої бази у сфері наукової та науково-технічної діяльності, приведення її у відповідність до світових стандартів та підвищення ефективності наукових досліджень та ролі науки у соціально-економічному житті держави, збереження вітчизняного виробництва високотехнологічних видів продукції у єдиному циклі – від розробки технологій до виробництва. </w:t>
      </w:r>
    </w:p>
    <w:p>
      <w:pPr>
        <w:spacing w:after="0" w:line="240" w:lineRule="auto"/>
        <w:ind w:firstLine="709"/>
        <w:jc w:val="both"/>
        <w:rPr>
          <w:rFonts w:eastAsia="SimSun" w:cs="Times New Roman"/>
          <w:bCs/>
          <w:lang w:val="uk-UA" w:eastAsia="ru-RU"/>
        </w:rPr>
      </w:pPr>
    </w:p>
    <w:p>
      <w:pPr>
        <w:numPr>
          <w:ilvl w:val="0"/>
          <w:numId w:val="13"/>
        </w:numPr>
        <w:spacing w:after="0" w:line="240" w:lineRule="auto"/>
        <w:ind w:left="0" w:firstLine="720"/>
        <w:rPr>
          <w:rFonts w:eastAsia="SimSun" w:cs="Times New Roman"/>
          <w:b/>
          <w:bCs/>
          <w:lang w:val="uk-UA" w:eastAsia="ru-RU"/>
        </w:rPr>
      </w:pPr>
      <w:r>
        <w:rPr>
          <w:rFonts w:eastAsia="SimSun" w:cs="Times New Roman"/>
          <w:b/>
          <w:bCs/>
          <w:lang w:val="uk-UA" w:eastAsia="ru-RU"/>
        </w:rPr>
        <w:t>Основні положення проекту Закону</w:t>
      </w:r>
    </w:p>
    <w:p>
      <w:pPr>
        <w:spacing w:after="0" w:line="240" w:lineRule="auto"/>
        <w:ind w:firstLine="709"/>
        <w:jc w:val="both"/>
        <w:rPr>
          <w:rFonts w:eastAsia="SimSun" w:cs="Times New Roman"/>
          <w:bCs/>
          <w:lang w:val="uk-UA" w:eastAsia="ru-RU"/>
        </w:rPr>
      </w:pPr>
      <w:r>
        <w:rPr>
          <w:rFonts w:eastAsia="SimSun" w:cs="Times New Roman"/>
          <w:lang w:val="uk-UA" w:eastAsia="ru-RU"/>
        </w:rPr>
        <w:t xml:space="preserve">Проект Закону передбачає законодавче врегулювання створення та діяльності науково-технічних (технологічних) комплексів шляхом </w:t>
      </w:r>
      <w:r>
        <w:rPr>
          <w:rFonts w:eastAsia="Times New Roman" w:cs="Times New Roman"/>
          <w:color w:val="000000"/>
          <w:lang w:val="uk-UA" w:eastAsia="ru-RU"/>
        </w:rPr>
        <w:t>об’єднання</w:t>
      </w:r>
      <w:r>
        <w:rPr>
          <w:rFonts w:eastAsia="SimSun" w:cs="Times New Roman"/>
          <w:sz w:val="24"/>
          <w:szCs w:val="24"/>
          <w:lang w:val="uk-UA" w:eastAsia="ru-RU"/>
        </w:rPr>
        <w:t xml:space="preserve"> </w:t>
      </w:r>
      <w:r>
        <w:rPr>
          <w:rFonts w:eastAsia="Times New Roman" w:cs="Times New Roman"/>
          <w:color w:val="000000"/>
          <w:lang w:val="uk-UA" w:eastAsia="ru-RU"/>
        </w:rPr>
        <w:t>наукових установ та (або) підприємств та (або) організацій державної форми власності. Науково-технічний (технологічний) комплекс створюється з метою оптимального використання ресурсів (кадрів, матеріалів, устаткування, обчислювальних ресурсів та зберігання банків даних і знань) наукових установ, підприємств і організацій та координації їх ефективного використання для проведення наукових, науково-технічних досліджень і науково-технічних розробок на найвищому рівні, а також забезпечення спільного проведення заходів щодо якісної підготовки фахівців у відповідних галузях знань</w:t>
      </w:r>
      <w:r>
        <w:rPr>
          <w:rFonts w:eastAsia="SimSun" w:cs="Times New Roman"/>
          <w:bCs/>
          <w:lang w:val="uk-UA" w:eastAsia="ru-RU"/>
        </w:rPr>
        <w:t>.</w:t>
      </w:r>
    </w:p>
    <w:p>
      <w:pPr>
        <w:spacing w:after="0" w:line="240" w:lineRule="auto"/>
        <w:ind w:firstLine="709"/>
        <w:jc w:val="both"/>
        <w:rPr>
          <w:rFonts w:eastAsia="SimSun" w:cs="Times New Roman"/>
          <w:bCs/>
          <w:lang w:val="uk-UA" w:eastAsia="ru-RU"/>
        </w:rPr>
      </w:pPr>
      <w:r>
        <w:rPr>
          <w:rFonts w:eastAsia="SimSun" w:cs="Times New Roman"/>
          <w:bCs/>
          <w:lang w:val="uk-UA" w:eastAsia="ru-RU"/>
        </w:rPr>
        <w:t xml:space="preserve">Законопроект врегулює участь державних наукових установ, інших організацій у створенні господарських товариств з метою використання об’єктів права інтелектуальної власності. </w:t>
      </w:r>
    </w:p>
    <w:p>
      <w:pPr>
        <w:spacing w:after="0" w:line="240" w:lineRule="auto"/>
        <w:ind w:firstLine="709"/>
        <w:jc w:val="both"/>
        <w:rPr>
          <w:rFonts w:eastAsia="SimSun" w:cs="Times New Roman"/>
          <w:lang w:val="uk-UA" w:eastAsia="ru-RU"/>
        </w:rPr>
      </w:pPr>
    </w:p>
    <w:p>
      <w:pPr>
        <w:numPr>
          <w:ilvl w:val="0"/>
          <w:numId w:val="13"/>
        </w:num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ntiqua"/>
          <w:b/>
          <w:bCs/>
          <w:lang w:val="uk-UA" w:eastAsia="ru-RU"/>
        </w:rPr>
      </w:pPr>
      <w:r>
        <w:rPr>
          <w:rFonts w:eastAsia="Times New Roman" w:cs="Antiqua"/>
          <w:b/>
          <w:bCs/>
          <w:lang w:val="uk-UA" w:eastAsia="ru-RU"/>
        </w:rPr>
        <w:t>Стан нормативно-правової бази у даній сфері правового регулювання</w:t>
      </w:r>
    </w:p>
    <w:p>
      <w:pPr>
        <w:spacing w:after="0" w:line="240" w:lineRule="auto"/>
        <w:ind w:firstLine="709"/>
        <w:jc w:val="both"/>
        <w:rPr>
          <w:rFonts w:eastAsia="SimSun" w:cs="Times New Roman"/>
          <w:lang w:val="uk-UA" w:eastAsia="ru-RU"/>
        </w:rPr>
      </w:pPr>
      <w:r>
        <w:rPr>
          <w:rFonts w:eastAsia="SimSun" w:cs="Times New Roman"/>
          <w:lang w:val="uk-UA" w:eastAsia="ru-RU"/>
        </w:rPr>
        <w:t xml:space="preserve">Перелік нормативно-правових актів, що діють у зазначеній сфері правового регулювання: </w:t>
      </w:r>
    </w:p>
    <w:p>
      <w:pPr>
        <w:spacing w:after="0" w:line="240" w:lineRule="auto"/>
        <w:ind w:firstLine="709"/>
        <w:jc w:val="both"/>
        <w:rPr>
          <w:rFonts w:eastAsia="SimSun" w:cs="Times New Roman"/>
          <w:lang w:val="uk-UA" w:eastAsia="ru-RU"/>
        </w:rPr>
      </w:pPr>
      <w:r>
        <w:rPr>
          <w:rFonts w:eastAsia="SimSun" w:cs="Times New Roman"/>
          <w:lang w:val="uk-UA" w:eastAsia="ru-RU"/>
        </w:rPr>
        <w:t>Конституція України від 28 червня 1996 року з подальшими змінами і доповненнями;</w:t>
      </w:r>
    </w:p>
    <w:p>
      <w:pPr>
        <w:spacing w:after="0" w:line="240" w:lineRule="auto"/>
        <w:ind w:firstLine="709"/>
        <w:jc w:val="both"/>
        <w:rPr>
          <w:rFonts w:eastAsia="SimSun" w:cs="Times New Roman"/>
          <w:lang w:val="uk-UA" w:eastAsia="ru-RU"/>
        </w:rPr>
      </w:pPr>
      <w:r>
        <w:rPr>
          <w:rFonts w:eastAsia="SimSun" w:cs="Times New Roman"/>
          <w:lang w:val="uk-UA" w:eastAsia="ru-RU"/>
        </w:rPr>
        <w:t>Господарський кодекс України від 16 січня 2003 року № 436-І</w:t>
      </w:r>
      <w:r>
        <w:rPr>
          <w:rFonts w:eastAsia="SimSun" w:cs="Times New Roman"/>
          <w:lang w:eastAsia="ru-RU"/>
        </w:rPr>
        <w:t>V</w:t>
      </w:r>
      <w:r>
        <w:rPr>
          <w:rFonts w:eastAsia="SimSun" w:cs="Times New Roman"/>
          <w:lang w:val="uk-UA" w:eastAsia="ru-RU"/>
        </w:rPr>
        <w:t xml:space="preserve"> з подальшими змінами і доповненнями;</w:t>
      </w:r>
    </w:p>
    <w:p>
      <w:pPr>
        <w:spacing w:after="0" w:line="240" w:lineRule="auto"/>
        <w:ind w:firstLine="709"/>
        <w:jc w:val="both"/>
        <w:rPr>
          <w:rFonts w:eastAsia="SimSun" w:cs="Times New Roman"/>
          <w:lang w:val="uk-UA" w:eastAsia="ru-RU"/>
        </w:rPr>
      </w:pPr>
      <w:r>
        <w:rPr>
          <w:rFonts w:eastAsia="SimSun" w:cs="Times New Roman"/>
          <w:lang w:val="uk-UA" w:eastAsia="ru-RU"/>
        </w:rPr>
        <w:t>Закон України «Про наукову і науково-технічну діяльність» від 26 листопада 2015 року № 848-</w:t>
      </w:r>
      <w:r>
        <w:rPr>
          <w:rFonts w:eastAsia="SimSun" w:cs="Times New Roman"/>
          <w:lang w:eastAsia="ru-RU"/>
        </w:rPr>
        <w:t>VIII</w:t>
      </w:r>
      <w:r>
        <w:rPr>
          <w:rFonts w:eastAsia="SimSun" w:cs="Times New Roman"/>
          <w:lang w:val="uk-UA" w:eastAsia="ru-RU"/>
        </w:rPr>
        <w:t>;</w:t>
      </w:r>
    </w:p>
    <w:p>
      <w:pPr>
        <w:spacing w:after="0" w:line="240" w:lineRule="auto"/>
        <w:ind w:firstLine="709"/>
        <w:jc w:val="both"/>
        <w:rPr>
          <w:bCs/>
          <w:shd w:val="clear" w:color="auto" w:fill="FFFFFF"/>
          <w:lang w:val="uk-UA"/>
        </w:rPr>
      </w:pPr>
      <w:r>
        <w:rPr>
          <w:rFonts w:eastAsia="SimSun" w:cs="Times New Roman"/>
          <w:lang w:val="uk-UA" w:eastAsia="ru-RU"/>
        </w:rPr>
        <w:t xml:space="preserve">Закон України «Про </w:t>
      </w:r>
      <w:r>
        <w:rPr>
          <w:bCs/>
          <w:shd w:val="clear" w:color="auto" w:fill="FFFFFF"/>
          <w:lang w:val="uk-UA"/>
        </w:rPr>
        <w:t>особливості правового режиму діяльності Національної академії наук України, національних галузевих академій наук та статусу їх майнового комплексу» від 07 лютого 2002 року № 3065-ІІІ.</w:t>
      </w:r>
    </w:p>
    <w:p>
      <w:pPr>
        <w:spacing w:after="0" w:line="240" w:lineRule="auto"/>
        <w:ind w:firstLine="709"/>
        <w:jc w:val="both"/>
        <w:rPr>
          <w:rFonts w:eastAsia="SimSun" w:cs="Times New Roman"/>
          <w:lang w:val="uk-UA" w:eastAsia="ru-RU"/>
        </w:rPr>
      </w:pPr>
    </w:p>
    <w:p>
      <w:pPr>
        <w:numPr>
          <w:ilvl w:val="0"/>
          <w:numId w:val="13"/>
        </w:numPr>
        <w:tabs>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ntiqua"/>
          <w:b/>
          <w:bCs/>
          <w:lang w:val="uk-UA" w:eastAsia="ru-RU"/>
        </w:rPr>
      </w:pPr>
      <w:r>
        <w:rPr>
          <w:rFonts w:eastAsia="Times New Roman" w:cs="Antiqua"/>
          <w:b/>
          <w:bCs/>
          <w:lang w:val="uk-UA" w:eastAsia="ru-RU"/>
        </w:rPr>
        <w:t xml:space="preserve">Фінансово-економічне обґрунтування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cs="Times New Roman"/>
          <w:lang w:val="uk-UA"/>
        </w:rPr>
      </w:pPr>
      <w:r>
        <w:rPr>
          <w:rFonts w:eastAsia="Calibri" w:cs="Times New Roman"/>
          <w:lang w:val="uk-UA"/>
        </w:rPr>
        <w:t xml:space="preserve">Запропонований проект Закону не потребує додаткових витрат з Державного бюджету.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cs="Times New Roman"/>
          <w:lang w:val="uk-UA"/>
        </w:rPr>
      </w:pPr>
    </w:p>
    <w:p>
      <w:pPr>
        <w:widowControl w:val="0"/>
        <w:autoSpaceDE w:val="0"/>
        <w:autoSpaceDN w:val="0"/>
        <w:adjustRightInd w:val="0"/>
        <w:spacing w:after="0"/>
        <w:ind w:right="-1" w:firstLine="709"/>
        <w:jc w:val="both"/>
        <w:rPr>
          <w:rFonts w:eastAsia="Times New Roman" w:cs="Times New Roman"/>
          <w:kern w:val="1"/>
          <w:lang w:val="uk-UA" w:eastAsia="uk-UA"/>
        </w:rPr>
      </w:pPr>
      <w:r>
        <w:rPr>
          <w:rFonts w:eastAsia="Times New Roman" w:cs="Times New Roman"/>
          <w:b/>
          <w:kern w:val="1"/>
          <w:lang w:val="uk-UA" w:eastAsia="uk-UA"/>
        </w:rPr>
        <w:t>6. Запобігання дискримінації</w:t>
      </w:r>
    </w:p>
    <w:p>
      <w:pPr>
        <w:widowControl w:val="0"/>
        <w:autoSpaceDE w:val="0"/>
        <w:autoSpaceDN w:val="0"/>
        <w:adjustRightInd w:val="0"/>
        <w:spacing w:after="0"/>
        <w:ind w:right="-1" w:firstLine="709"/>
        <w:jc w:val="both"/>
        <w:rPr>
          <w:rFonts w:eastAsia="Times New Roman" w:cs="Times New Roman"/>
          <w:kern w:val="1"/>
          <w:lang w:val="uk-UA" w:eastAsia="uk-UA"/>
        </w:rPr>
      </w:pPr>
      <w:r>
        <w:rPr>
          <w:rFonts w:eastAsia="Times New Roman" w:cs="Times New Roman"/>
          <w:kern w:val="1"/>
          <w:lang w:val="uk-UA" w:eastAsia="uk-UA"/>
        </w:rPr>
        <w:t xml:space="preserve">У проекті Закону відсутні положення, які містять ознаки дискримінації. </w:t>
      </w:r>
    </w:p>
    <w:p>
      <w:pPr>
        <w:widowControl w:val="0"/>
        <w:autoSpaceDE w:val="0"/>
        <w:autoSpaceDN w:val="0"/>
        <w:adjustRightInd w:val="0"/>
        <w:spacing w:after="0"/>
        <w:ind w:right="-1" w:firstLine="709"/>
        <w:jc w:val="both"/>
        <w:rPr>
          <w:rFonts w:eastAsia="Times New Roman" w:cs="Times New Roman"/>
          <w:kern w:val="1"/>
          <w:lang w:val="uk-UA" w:eastAsia="uk-UA"/>
        </w:rPr>
      </w:pPr>
      <w:r>
        <w:rPr>
          <w:rFonts w:eastAsia="Times New Roman" w:cs="Times New Roman"/>
          <w:kern w:val="1"/>
          <w:lang w:val="uk-UA" w:eastAsia="uk-UA"/>
        </w:rPr>
        <w:t>Проект Закону не потребує проведення громадської антидискримінаційної експертизи.</w:t>
      </w:r>
    </w:p>
    <w:p>
      <w:pPr>
        <w:widowControl w:val="0"/>
        <w:autoSpaceDE w:val="0"/>
        <w:autoSpaceDN w:val="0"/>
        <w:adjustRightInd w:val="0"/>
        <w:spacing w:after="0"/>
        <w:ind w:right="-1" w:firstLine="709"/>
        <w:jc w:val="both"/>
        <w:rPr>
          <w:rFonts w:eastAsia="Times New Roman" w:cs="Times New Roman"/>
          <w:kern w:val="1"/>
          <w:lang w:val="uk-UA" w:eastAsia="uk-UA"/>
        </w:rPr>
      </w:pPr>
    </w:p>
    <w:p>
      <w:pPr>
        <w:widowControl w:val="0"/>
        <w:autoSpaceDE w:val="0"/>
        <w:autoSpaceDN w:val="0"/>
        <w:adjustRightInd w:val="0"/>
        <w:spacing w:after="0"/>
        <w:ind w:right="-1" w:firstLine="709"/>
        <w:jc w:val="both"/>
        <w:rPr>
          <w:rFonts w:eastAsia="Times New Roman" w:cs="Times New Roman"/>
          <w:b/>
          <w:bCs/>
          <w:kern w:val="1"/>
          <w:lang w:val="uk-UA" w:eastAsia="uk-UA"/>
        </w:rPr>
      </w:pPr>
      <w:r>
        <w:rPr>
          <w:rFonts w:eastAsia="Times New Roman" w:cs="Times New Roman"/>
          <w:b/>
          <w:bCs/>
          <w:kern w:val="1"/>
          <w:lang w:val="uk-UA" w:eastAsia="uk-UA"/>
        </w:rPr>
        <w:t>7. Запобігання корупції</w:t>
      </w:r>
    </w:p>
    <w:p>
      <w:pPr>
        <w:widowControl w:val="0"/>
        <w:autoSpaceDE w:val="0"/>
        <w:autoSpaceDN w:val="0"/>
        <w:adjustRightInd w:val="0"/>
        <w:spacing w:after="0"/>
        <w:ind w:right="-1" w:firstLine="709"/>
        <w:jc w:val="both"/>
        <w:rPr>
          <w:rFonts w:eastAsia="Times New Roman" w:cs="Times New Roman"/>
          <w:kern w:val="1"/>
          <w:lang w:val="uk-UA" w:eastAsia="uk-UA"/>
        </w:rPr>
      </w:pPr>
      <w:r>
        <w:rPr>
          <w:rFonts w:eastAsia="Times New Roman" w:cs="Times New Roman"/>
          <w:kern w:val="1"/>
          <w:lang w:val="uk-UA" w:eastAsia="uk-UA"/>
        </w:rPr>
        <w:t>Проект Закону не передбачає правил або процедур, які можуть містити ризики вчинення корупційних правопорушень. Громадська антикорупційна експертиза не проводилася.</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cs="Times New Roman"/>
          <w:lang w:val="uk-UA"/>
        </w:rPr>
      </w:pPr>
    </w:p>
    <w:p>
      <w:pPr>
        <w:pStyle w:val="249"/>
        <w:numPr>
          <w:ilvl w:val="0"/>
          <w:numId w:val="14"/>
        </w:numPr>
        <w:tabs>
          <w:tab w:val="left" w:pos="0"/>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eastAsia="Times New Roman" w:cs="Antiqua"/>
          <w:b/>
          <w:bCs/>
          <w:lang w:val="uk-UA" w:eastAsia="ru-RU"/>
        </w:rPr>
      </w:pPr>
      <w:r>
        <w:rPr>
          <w:rFonts w:eastAsia="Times New Roman" w:cs="Antiqua"/>
          <w:b/>
          <w:bCs/>
          <w:lang w:val="uk-UA" w:eastAsia="ru-RU"/>
        </w:rPr>
        <w:t>Прогноз соціально-економічних та інших наслідків прийняття проекту Закону</w:t>
      </w:r>
    </w:p>
    <w:p>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Courier New" w:hAnsi="Courier New" w:eastAsia="Calibri" w:cs="Courier New"/>
          <w:lang w:val="uk-UA"/>
        </w:rPr>
      </w:pPr>
      <w:r>
        <w:rPr>
          <w:rFonts w:eastAsia="Calibri" w:cs="Times New Roman"/>
          <w:spacing w:val="-1"/>
          <w:lang w:val="uk-UA"/>
        </w:rPr>
        <w:t>Прийняття законопроекту сприятиме вдосконаленню організації наукової і науково-технічної діяльності в Україні на державному та регіональному рівні, сприятиме реалізації загальнодержавних та регіональних інтересів у сфері науки.</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Times New Roman" w:cs="Antiqua"/>
          <w:lang w:val="uk-UA" w:eastAsia="ru-RU"/>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ntiqua" w:hAnsi="Antiqua" w:eastAsia="Times New Roman" w:cs="Antiqua"/>
          <w:sz w:val="24"/>
          <w:szCs w:val="24"/>
          <w:lang w:val="uk-UA" w:eastAsia="ru-RU"/>
        </w:rPr>
      </w:pPr>
      <w:r>
        <w:rPr>
          <w:rFonts w:eastAsia="Times New Roman" w:cs="Antiqua"/>
          <w:lang w:val="uk-UA" w:eastAsia="ru-RU"/>
        </w:rPr>
        <w:t xml:space="preserve">Народний депутат України        </w:t>
      </w:r>
    </w:p>
    <w:p>
      <w:pPr>
        <w:spacing w:after="0" w:line="240" w:lineRule="auto"/>
        <w:rPr>
          <w:rFonts w:eastAsia="SimSun" w:cs="Times New Roman"/>
          <w:b/>
          <w:sz w:val="24"/>
          <w:szCs w:val="24"/>
          <w:lang w:val="uk-UA" w:eastAsia="ru-RU"/>
        </w:rPr>
      </w:pPr>
    </w:p>
    <w:p>
      <w:pPr>
        <w:jc w:val="center"/>
        <w:rPr>
          <w:rFonts w:eastAsia="Times New Roman"/>
          <w:b/>
          <w:lang w:val="uk-UA"/>
        </w:rPr>
        <w:sectPr>
          <w:headerReference r:id="rId5" w:type="default"/>
          <w:pgSz w:w="11907" w:h="16840"/>
          <w:pgMar w:top="567" w:right="567" w:bottom="567" w:left="1134" w:header="284" w:footer="709" w:gutter="0"/>
          <w:pgNumType w:start="1"/>
          <w:cols w:space="720" w:num="1"/>
          <w:titlePg/>
        </w:sectPr>
      </w:pPr>
    </w:p>
    <w:p>
      <w:pPr>
        <w:spacing w:after="0" w:line="240" w:lineRule="auto"/>
        <w:jc w:val="center"/>
        <w:rPr>
          <w:rFonts w:eastAsia="Times New Roman" w:cs="Times New Roman"/>
          <w:b/>
          <w:lang w:val="uk-UA" w:eastAsia="ru-RU"/>
        </w:rPr>
      </w:pPr>
      <w:r>
        <w:rPr>
          <w:rFonts w:eastAsia="Times New Roman" w:cs="Times New Roman"/>
          <w:b/>
          <w:lang w:val="uk-UA" w:eastAsia="ru-RU"/>
        </w:rPr>
        <w:t>ПОРІВНЯЛЬНА ТАБЛИЦЯ</w:t>
      </w:r>
    </w:p>
    <w:p>
      <w:pPr>
        <w:spacing w:after="0" w:line="240" w:lineRule="auto"/>
        <w:ind w:firstLine="360"/>
        <w:jc w:val="center"/>
        <w:rPr>
          <w:rFonts w:eastAsia="Times New Roman" w:cs="Times New Roman"/>
          <w:b/>
          <w:lang w:val="uk-UA" w:eastAsia="ru-RU"/>
        </w:rPr>
      </w:pPr>
      <w:r>
        <w:rPr>
          <w:rFonts w:eastAsia="Times New Roman" w:cs="Times New Roman"/>
          <w:b/>
          <w:lang w:val="uk-UA" w:eastAsia="ru-RU"/>
        </w:rPr>
        <w:t>до проекту Закону України «</w:t>
      </w:r>
      <w:r>
        <w:rPr>
          <w:rFonts w:eastAsia="SimSun" w:cs="Times New Roman"/>
          <w:b/>
          <w:lang w:val="uk-UA" w:eastAsia="ru-RU"/>
        </w:rPr>
        <w:t>Про внесення змін до Законів України щодо науково-технічного (технологічного) комплексу</w:t>
      </w:r>
      <w:r>
        <w:rPr>
          <w:rFonts w:eastAsia="Times New Roman" w:cs="Times New Roman"/>
          <w:b/>
          <w:lang w:val="uk-UA" w:eastAsia="ru-RU"/>
        </w:rPr>
        <w:t>»</w:t>
      </w:r>
    </w:p>
    <w:tbl>
      <w:tblPr>
        <w:tblStyle w:val="12"/>
        <w:tblW w:w="14742"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1"/>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pacing w:after="0" w:line="240" w:lineRule="auto"/>
              <w:jc w:val="center"/>
              <w:rPr>
                <w:rFonts w:eastAsia="Times New Roman" w:cs="Times New Roman"/>
                <w:b/>
                <w:lang w:val="uk-UA" w:eastAsia="ru-RU"/>
              </w:rPr>
            </w:pPr>
            <w:r>
              <w:rPr>
                <w:rFonts w:eastAsia="Times New Roman" w:cs="Times New Roman"/>
                <w:b/>
                <w:lang w:val="uk-UA" w:eastAsia="ru-RU"/>
              </w:rPr>
              <w:t>Чинна редакція Закону України «Про наукову і науково-технічну діяльність»</w:t>
            </w:r>
          </w:p>
        </w:tc>
        <w:tc>
          <w:tcPr>
            <w:tcW w:w="7371" w:type="dxa"/>
          </w:tcPr>
          <w:p>
            <w:pPr>
              <w:spacing w:after="0" w:line="240" w:lineRule="auto"/>
              <w:jc w:val="center"/>
              <w:rPr>
                <w:rFonts w:eastAsia="Times New Roman" w:cs="Times New Roman"/>
                <w:b/>
                <w:lang w:val="uk-UA" w:eastAsia="ru-RU"/>
              </w:rPr>
            </w:pPr>
            <w:r>
              <w:rPr>
                <w:rFonts w:eastAsia="Times New Roman" w:cs="Times New Roman"/>
                <w:b/>
                <w:lang w:val="uk-UA" w:eastAsia="ru-RU"/>
              </w:rPr>
              <w:t>Зміни до Закону України «Про наукову і науково-технічну діяльність»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color w:val="000000"/>
                <w:lang w:val="uk-UA" w:eastAsia="ru-RU"/>
              </w:rPr>
            </w:pPr>
            <w:bookmarkStart w:id="0" w:name="bookmark=id.30j0zll" w:colFirst="0" w:colLast="0"/>
            <w:bookmarkEnd w:id="0"/>
            <w:r>
              <w:rPr>
                <w:rFonts w:eastAsia="Times New Roman" w:cs="Times New Roman"/>
                <w:b/>
                <w:color w:val="000000"/>
                <w:lang w:val="uk-UA" w:eastAsia="ru-RU"/>
              </w:rPr>
              <w:t>Стаття 1.</w:t>
            </w:r>
            <w:r>
              <w:rPr>
                <w:rFonts w:eastAsia="Times New Roman" w:cs="Times New Roman"/>
                <w:color w:val="000000"/>
                <w:lang w:val="uk-UA" w:eastAsia="ru-RU"/>
              </w:rPr>
              <w:t> Основні терміни та їх визначення</w:t>
            </w:r>
          </w:p>
          <w:p>
            <w:pPr>
              <w:spacing w:after="0" w:line="240" w:lineRule="auto"/>
              <w:jc w:val="center"/>
              <w:rPr>
                <w:rFonts w:eastAsia="Times New Roman" w:cs="Times New Roman"/>
                <w:lang w:val="uk-UA" w:eastAsia="ru-RU"/>
              </w:rPr>
            </w:pPr>
          </w:p>
        </w:tc>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b/>
                <w:color w:val="000000"/>
                <w:lang w:val="uk-UA" w:eastAsia="ru-RU"/>
              </w:rPr>
              <w:t>Стаття 1.</w:t>
            </w:r>
            <w:r>
              <w:rPr>
                <w:rFonts w:eastAsia="Times New Roman" w:cs="Times New Roman"/>
                <w:color w:val="000000"/>
                <w:lang w:val="uk-UA" w:eastAsia="ru-RU"/>
              </w:rPr>
              <w:t> Основні терміни та їх визначення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lang w:val="uk-UA" w:eastAsia="ru-RU"/>
              </w:rPr>
            </w:pPr>
            <w:r>
              <w:rPr>
                <w:rFonts w:eastAsia="Times New Roman" w:cs="Times New Roman"/>
                <w:color w:val="000000"/>
                <w:lang w:val="uk-UA" w:eastAsia="ru-RU"/>
              </w:rPr>
              <w:t>У цьому Законі наведені нижче терміни вживаються у такому значенні:</w:t>
            </w:r>
          </w:p>
        </w:tc>
        <w:tc>
          <w:tcPr>
            <w:tcW w:w="7371" w:type="dxa"/>
          </w:tcPr>
          <w:p>
            <w:pPr>
              <w:shd w:val="clear" w:color="auto" w:fill="FFFFFF"/>
              <w:spacing w:after="0" w:line="240" w:lineRule="auto"/>
              <w:ind w:firstLine="450"/>
              <w:jc w:val="both"/>
              <w:rPr>
                <w:rFonts w:eastAsia="Times New Roman" w:cs="Times New Roman"/>
                <w:lang w:val="uk-UA" w:eastAsia="ru-RU"/>
              </w:rPr>
            </w:pPr>
            <w:r>
              <w:rPr>
                <w:rFonts w:eastAsia="Times New Roman" w:cs="Times New Roman"/>
                <w:color w:val="000000"/>
                <w:lang w:val="uk-UA" w:eastAsia="ru-RU"/>
              </w:rPr>
              <w:t>У цьому Законі наведені нижче терміни вживаються у такому значенні: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371" w:type="dxa"/>
          </w:tcPr>
          <w:p>
            <w:pPr>
              <w:shd w:val="clear" w:color="auto" w:fill="FFFFFF"/>
              <w:spacing w:after="0" w:line="240" w:lineRule="auto"/>
              <w:ind w:firstLine="450"/>
              <w:jc w:val="both"/>
              <w:rPr>
                <w:rFonts w:eastAsia="Times New Roman" w:cs="Times New Roman"/>
                <w:color w:val="000000"/>
                <w:lang w:val="uk-UA" w:eastAsia="ru-RU"/>
              </w:rPr>
            </w:pPr>
            <w:bookmarkStart w:id="1" w:name="bookmark=id.3znysh7" w:colFirst="0" w:colLast="0"/>
            <w:bookmarkEnd w:id="1"/>
            <w:bookmarkStart w:id="2" w:name="bookmark=id.1fob9te" w:colFirst="0" w:colLast="0"/>
            <w:bookmarkEnd w:id="2"/>
            <w:bookmarkStart w:id="3" w:name="bookmark=id.2et92p0" w:colFirst="0" w:colLast="0"/>
            <w:bookmarkEnd w:id="3"/>
            <w:bookmarkStart w:id="4" w:name="bookmark=id.2s8eyo1" w:colFirst="0" w:colLast="0"/>
            <w:bookmarkEnd w:id="4"/>
            <w:r>
              <w:rPr>
                <w:rFonts w:eastAsia="Times New Roman" w:cs="Times New Roman"/>
                <w:color w:val="000000"/>
                <w:lang w:val="uk-UA" w:eastAsia="ru-RU"/>
              </w:rPr>
              <w:t>6) державна дослідницька інфраструктура – об’єднання наукових установ та (або) закладів вищої освіти державної форми власності, що створюється з метою оптимального використання їхніх ресурсів (кадрів, матеріалів, устаткування, обчислювальних ресурсів та зберігання банків даних і знань) та координації їх ефективного використання для проведення наукових, науково-технічних досліджень і науково-технічних розробок на найвищому рівні, а також забезпечення спільного проведення заходів щодо якісної підготовки фахівців у відповідних галузях знань;</w:t>
            </w:r>
          </w:p>
          <w:p>
            <w:pPr>
              <w:shd w:val="clear" w:color="auto" w:fill="FFFFFF"/>
              <w:spacing w:after="0" w:line="240" w:lineRule="auto"/>
              <w:ind w:firstLine="450"/>
              <w:jc w:val="both"/>
              <w:rPr>
                <w:rFonts w:eastAsia="Times New Roman" w:cs="Times New Roman"/>
                <w:color w:val="000000"/>
                <w:lang w:val="uk-UA" w:eastAsia="ru-RU"/>
              </w:rPr>
            </w:pPr>
            <w:bookmarkStart w:id="5" w:name="bookmark=id.17dp8vu" w:colFirst="0" w:colLast="0"/>
            <w:bookmarkEnd w:id="5"/>
            <w:bookmarkStart w:id="6" w:name="bookmark=id.3j2qqm3" w:colFirst="0" w:colLast="0"/>
            <w:bookmarkEnd w:id="6"/>
          </w:p>
          <w:p>
            <w:pPr>
              <w:shd w:val="clear" w:color="auto" w:fill="FFFFFF"/>
              <w:spacing w:after="0" w:line="240" w:lineRule="auto"/>
              <w:ind w:firstLine="450"/>
              <w:jc w:val="both"/>
              <w:rPr>
                <w:rFonts w:eastAsia="Times New Roman" w:cs="Times New Roman"/>
                <w:color w:val="000000"/>
                <w:lang w:val="uk-UA" w:eastAsia="ru-RU"/>
              </w:rPr>
            </w:pPr>
          </w:p>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16) наукова (науково-дослідна, науково-технологічна, науково-технічна, науково-практична) установа (далі - наукова установа)</w:t>
            </w:r>
            <w:r>
              <w:rPr>
                <w:rFonts w:eastAsia="Times New Roman" w:cs="Times New Roman"/>
                <w:color w:val="000000"/>
                <w:lang w:val="ru-RU" w:eastAsia="ru-RU"/>
              </w:rPr>
              <w:t xml:space="preserve"> – </w:t>
            </w:r>
            <w:r>
              <w:rPr>
                <w:rFonts w:eastAsia="Times New Roman" w:cs="Times New Roman"/>
                <w:color w:val="000000"/>
                <w:lang w:val="uk-UA" w:eastAsia="ru-RU"/>
              </w:rPr>
              <w:t>юридична особа незалежно від організаційно-правової форми та форми власності, утворена в установленому законодавством порядку, для якої наукова та (або) науково-технічна діяльність є основною;</w:t>
            </w:r>
          </w:p>
          <w:p>
            <w:pPr>
              <w:shd w:val="clear" w:color="auto" w:fill="FFFFFF"/>
              <w:spacing w:after="0" w:line="240" w:lineRule="auto"/>
              <w:ind w:firstLine="450"/>
              <w:jc w:val="both"/>
              <w:rPr>
                <w:rFonts w:eastAsia="Times New Roman" w:cs="Times New Roman"/>
                <w:lang w:val="uk-UA" w:eastAsia="ru-RU"/>
              </w:rPr>
            </w:pPr>
            <w:bookmarkStart w:id="7" w:name="bookmark=id.1y810tw" w:colFirst="0" w:colLast="0"/>
            <w:bookmarkEnd w:id="7"/>
          </w:p>
        </w:tc>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6) державна дослідницька інфраструктура – об’єднання</w:t>
            </w:r>
            <w:r>
              <w:rPr>
                <w:rFonts w:eastAsia="SimSun" w:cs="Times New Roman"/>
                <w:sz w:val="24"/>
                <w:szCs w:val="24"/>
                <w:lang w:val="uk-UA" w:eastAsia="ru-RU"/>
              </w:rPr>
              <w:t xml:space="preserve">     </w:t>
            </w:r>
            <w:r>
              <w:rPr>
                <w:rFonts w:eastAsia="Times New Roman" w:cs="Times New Roman"/>
                <w:b/>
                <w:color w:val="000000"/>
                <w:lang w:val="uk-UA" w:eastAsia="ru-RU"/>
              </w:rPr>
              <w:t xml:space="preserve"> </w:t>
            </w:r>
            <w:r>
              <w:rPr>
                <w:rFonts w:eastAsia="Times New Roman" w:cs="Times New Roman"/>
                <w:color w:val="000000"/>
                <w:lang w:val="uk-UA" w:eastAsia="ru-RU"/>
              </w:rPr>
              <w:t xml:space="preserve">наукових установ та (або) закладів вищої освіти </w:t>
            </w:r>
            <w:r>
              <w:rPr>
                <w:rFonts w:eastAsia="Times New Roman" w:cs="Times New Roman"/>
                <w:b/>
                <w:color w:val="000000"/>
                <w:lang w:val="uk-UA" w:eastAsia="ru-RU"/>
              </w:rPr>
              <w:t xml:space="preserve">та (або) підприємств та (або) організацій </w:t>
            </w:r>
            <w:r>
              <w:rPr>
                <w:rFonts w:eastAsia="Times New Roman" w:cs="Times New Roman"/>
                <w:color w:val="000000"/>
                <w:lang w:val="uk-UA" w:eastAsia="ru-RU"/>
              </w:rPr>
              <w:t>державної форми власності, що створюється з метою оптимального використання їхніх ресурсів (кадрів, матеріалів, устаткування, обчислювальних ресурсів та зберігання банків даних і знань) та координації їх ефективного використання для проведення наукових, науково-технічних досліджень і науково-технічних розробок на найвищому рівні, а також забезпечення спільного проведення заходів щодо якісної підготовки фахівців у відповідних галузях знань;</w:t>
            </w:r>
          </w:p>
          <w:p>
            <w:pPr>
              <w:shd w:val="clear" w:color="auto" w:fill="FFFFFF"/>
              <w:spacing w:after="0" w:line="240" w:lineRule="auto"/>
              <w:ind w:firstLine="450"/>
              <w:jc w:val="both"/>
              <w:rPr>
                <w:rFonts w:eastAsia="Times New Roman" w:cs="Times New Roman"/>
                <w:b/>
                <w:color w:val="000000"/>
                <w:lang w:val="uk-UA" w:eastAsia="ru-RU"/>
              </w:rPr>
            </w:pPr>
          </w:p>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16) наукова (науково-дослідна, науково-технологічна, науково-технічна, науково-практична) установа (далі - наукова установа)</w:t>
            </w:r>
            <w:r>
              <w:rPr>
                <w:rFonts w:eastAsia="Times New Roman" w:cs="Times New Roman"/>
                <w:color w:val="000000"/>
                <w:lang w:val="ru-RU" w:eastAsia="ru-RU"/>
              </w:rPr>
              <w:t xml:space="preserve"> – </w:t>
            </w:r>
            <w:r>
              <w:rPr>
                <w:rFonts w:eastAsia="Times New Roman" w:cs="Times New Roman"/>
                <w:color w:val="000000"/>
                <w:lang w:val="uk-UA" w:eastAsia="ru-RU"/>
              </w:rPr>
              <w:t>юридична особа незалежно від організаційно-правової форми та форми власності, утворена в установленому законодавством порядку, для якої наукова та (або) науково-технічна діяльність є основною;</w:t>
            </w:r>
          </w:p>
          <w:p>
            <w:pPr>
              <w:shd w:val="clear" w:color="auto" w:fill="FFFFFF"/>
              <w:spacing w:after="0" w:line="240" w:lineRule="auto"/>
              <w:ind w:firstLine="450"/>
              <w:jc w:val="both"/>
              <w:rPr>
                <w:rFonts w:eastAsia="Times New Roman" w:cs="Times New Roman"/>
                <w:lang w:val="uk-UA" w:eastAsia="ru-RU"/>
              </w:rPr>
            </w:pPr>
            <w:r>
              <w:rPr>
                <w:rFonts w:eastAsia="Times New Roman" w:cs="Times New Roman"/>
                <w:color w:val="000000"/>
                <w:lang w:val="uk-UA" w:eastAsia="ru-RU"/>
              </w:rPr>
              <w:t xml:space="preserve">34) </w:t>
            </w:r>
            <w:r>
              <w:rPr>
                <w:rFonts w:eastAsia="Times New Roman" w:cs="Times New Roman"/>
                <w:b/>
                <w:lang w:val="uk-UA" w:eastAsia="ru-RU"/>
              </w:rPr>
              <w:t>н</w:t>
            </w:r>
            <w:r>
              <w:rPr>
                <w:rFonts w:cs="Times New Roman"/>
                <w:b/>
                <w:lang w:val="uk-UA"/>
              </w:rPr>
              <w:t>ауково-технічний (технологічний) комплекс – об’єднання наукових установ та державних підприємств, та/або організацій державної форми власності, що знаходяться у віданні Національної академії наук України або національних галузевих академій наук України, яке має статус юридичної особи та бюджетної установи, створюється за рішенням уповноваженого органу без мети отримання прибутку на підставі статуту, перебуває у підпорядкуванні Національної академії наук України або національних галузевих академій наук України.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b/>
                <w:color w:val="000000"/>
                <w:lang w:val="uk-UA" w:eastAsia="ru-RU"/>
              </w:rPr>
              <w:t>Стаття 2.</w:t>
            </w:r>
            <w:r>
              <w:rPr>
                <w:rFonts w:eastAsia="Times New Roman" w:cs="Times New Roman"/>
                <w:color w:val="000000"/>
                <w:lang w:val="uk-UA" w:eastAsia="ru-RU"/>
              </w:rPr>
              <w:t> Мета і завдання</w:t>
            </w:r>
          </w:p>
        </w:tc>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b/>
                <w:color w:val="000000"/>
                <w:lang w:val="uk-UA" w:eastAsia="ru-RU"/>
              </w:rPr>
              <w:t>Стаття 2.</w:t>
            </w:r>
            <w:r>
              <w:rPr>
                <w:rFonts w:eastAsia="Times New Roman" w:cs="Times New Roman"/>
                <w:color w:val="000000"/>
                <w:lang w:val="uk-UA" w:eastAsia="ru-RU"/>
              </w:rPr>
              <w:t> Мета і завдання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color w:val="000000"/>
                <w:lang w:val="uk-UA" w:eastAsia="ru-RU"/>
              </w:rPr>
            </w:pPr>
            <w:bookmarkStart w:id="8" w:name="bookmark=id.41mghml" w:colFirst="0" w:colLast="0"/>
            <w:bookmarkEnd w:id="8"/>
            <w:r>
              <w:rPr>
                <w:rFonts w:eastAsia="Times New Roman" w:cs="Times New Roman"/>
                <w:color w:val="000000"/>
                <w:lang w:val="uk-UA" w:eastAsia="ru-RU"/>
              </w:rPr>
              <w:t>1. Метою цього Закону є врегулювання відносин, пов’язаних з провадженням наукової і науково-технічної діяльності, та створення умов для підвищення ефективності наукових досліджень і використання їх результатів для забезпечення розвитку всіх сфер суспільного життя.</w:t>
            </w:r>
          </w:p>
          <w:p>
            <w:pPr>
              <w:shd w:val="clear" w:color="auto" w:fill="FFFFFF"/>
              <w:spacing w:after="0" w:line="240" w:lineRule="auto"/>
              <w:ind w:firstLine="450"/>
              <w:jc w:val="both"/>
              <w:rPr>
                <w:rFonts w:eastAsia="Times New Roman" w:cs="Times New Roman"/>
                <w:color w:val="000000"/>
                <w:lang w:val="uk-UA" w:eastAsia="ru-RU"/>
              </w:rPr>
            </w:pPr>
            <w:bookmarkStart w:id="9" w:name="bookmark=id.2grqrue" w:colFirst="0" w:colLast="0"/>
            <w:bookmarkEnd w:id="9"/>
            <w:bookmarkStart w:id="10" w:name="bookmark=id.2u6wntf" w:colFirst="0" w:colLast="0"/>
            <w:bookmarkEnd w:id="10"/>
          </w:p>
        </w:tc>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 xml:space="preserve">1. Метою цього Закону є врегулювання відносин, пов’язаних з провадженням наукової і науково-технічної діяльності, та створення умов для підвищення рівня та ефективності наукових досліджень і використання їх результатів для забезпечення розвитку всіх сфер суспільного життя, </w:t>
            </w:r>
            <w:r>
              <w:rPr>
                <w:rFonts w:eastAsia="Times New Roman" w:cs="Times New Roman"/>
                <w:b/>
                <w:color w:val="000000"/>
                <w:lang w:val="uk-UA" w:eastAsia="ru-RU"/>
              </w:rPr>
              <w:t>розвиток фундаментальних та прикладних досліджень, вдосконалення управління та форм організації діяльності наукових установ</w:t>
            </w:r>
            <w:r>
              <w:rPr>
                <w:rFonts w:eastAsia="Times New Roman" w:cs="Times New Roman"/>
                <w:color w:val="000000"/>
                <w:lang w:val="uk-UA" w:eastAsia="ru-RU"/>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4.</w:t>
            </w:r>
            <w:r>
              <w:rPr>
                <w:rFonts w:eastAsia="Times New Roman" w:cs="Times New Roman"/>
                <w:color w:val="000000"/>
                <w:lang w:val="uk-UA" w:eastAsia="ru-RU"/>
              </w:rPr>
              <w:t> Суб’єкти наукової і науково-технічної діяльності</w:t>
            </w:r>
          </w:p>
        </w:tc>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4.</w:t>
            </w:r>
            <w:r>
              <w:rPr>
                <w:rFonts w:eastAsia="Times New Roman" w:cs="Times New Roman"/>
                <w:color w:val="000000"/>
                <w:lang w:val="uk-UA" w:eastAsia="ru-RU"/>
              </w:rPr>
              <w:t> Суб’єкти наукової і науково-технічної діяльності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color w:val="000000"/>
                <w:lang w:val="uk-UA" w:eastAsia="ru-RU"/>
              </w:rPr>
              <w:t>1. Суб’єктами наукової і науково-технічної діяльності є наукові працівники, науково-педагогічні працівники, аспіранти, ад’юнкти і докторанти, інші вчені, наукові установи, університети, академії, інститути, музеї, інші юридичні особи незалежно від форми власності, що мають відповідні наукові підрозділи, та громадські наукові організації.</w:t>
            </w:r>
          </w:p>
        </w:tc>
        <w:tc>
          <w:tcPr>
            <w:tcW w:w="7371" w:type="dxa"/>
          </w:tcPr>
          <w:p>
            <w:pPr>
              <w:shd w:val="clear" w:color="auto" w:fill="FFFFFF"/>
              <w:spacing w:after="0" w:line="240" w:lineRule="auto"/>
              <w:ind w:right="34" w:firstLine="459"/>
              <w:jc w:val="both"/>
              <w:rPr>
                <w:rFonts w:eastAsia="Times New Roman" w:cs="Times New Roman"/>
                <w:b/>
                <w:color w:val="000000"/>
                <w:lang w:val="uk-UA" w:eastAsia="ru-RU"/>
              </w:rPr>
            </w:pPr>
            <w:r>
              <w:rPr>
                <w:rFonts w:eastAsia="Times New Roman" w:cs="Times New Roman"/>
                <w:color w:val="000000"/>
                <w:lang w:val="uk-UA" w:eastAsia="ru-RU"/>
              </w:rPr>
              <w:t xml:space="preserve">1. Суб’єктами наукової і науково-технічної діяльності є наукові працівники, науково-педагогічні працівники, аспіранти, ад’юнкти і докторанти, інші вчені, наукові установи, університети, академії, інститути, музеї, інші юридичні особи, </w:t>
            </w:r>
            <w:r>
              <w:rPr>
                <w:rFonts w:eastAsia="Times New Roman" w:cs="Times New Roman"/>
                <w:b/>
                <w:color w:val="000000"/>
                <w:lang w:val="uk-UA" w:eastAsia="ru-RU"/>
              </w:rPr>
              <w:t>їх об’єднання</w:t>
            </w:r>
            <w:r>
              <w:rPr>
                <w:rFonts w:eastAsia="Times New Roman" w:cs="Times New Roman"/>
                <w:color w:val="000000"/>
                <w:lang w:val="uk-UA" w:eastAsia="ru-RU"/>
              </w:rPr>
              <w:t xml:space="preserve"> незалежно від форми власності, що мають відповідні наукові підрозділи, та громадські наукові організації.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7.</w:t>
            </w:r>
            <w:r>
              <w:rPr>
                <w:rFonts w:eastAsia="Times New Roman" w:cs="Times New Roman"/>
                <w:color w:val="000000"/>
                <w:lang w:val="uk-UA" w:eastAsia="ru-RU"/>
              </w:rPr>
              <w:t> Наукова установа</w:t>
            </w:r>
          </w:p>
        </w:tc>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7.</w:t>
            </w:r>
            <w:r>
              <w:rPr>
                <w:rFonts w:eastAsia="Times New Roman" w:cs="Times New Roman"/>
                <w:color w:val="000000"/>
                <w:lang w:val="uk-UA" w:eastAsia="ru-RU"/>
              </w:rPr>
              <w:t> Наукова установа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color w:val="000000"/>
                <w:lang w:val="uk-UA" w:eastAsia="ru-RU"/>
              </w:rPr>
            </w:pPr>
            <w:bookmarkStart w:id="11" w:name="bookmark=id.40ew0vw" w:colFirst="0" w:colLast="0"/>
            <w:bookmarkEnd w:id="11"/>
            <w:bookmarkStart w:id="12" w:name="bookmark=id.184mhaj" w:colFirst="0" w:colLast="0"/>
            <w:bookmarkEnd w:id="12"/>
            <w:r>
              <w:rPr>
                <w:rFonts w:eastAsia="Times New Roman" w:cs="Times New Roman"/>
                <w:color w:val="000000"/>
                <w:lang w:val="uk-UA" w:eastAsia="ru-RU"/>
              </w:rPr>
              <w:t>3. Наукові установи за погодженням із власником (власниками) або уповноваженим ним (ними) органом, або засновником можуть входити до об’єднань юридичних осіб з метою виконання своїх статутних завдань із збереженням статусу юридичної особи та фінансової самостійності.</w:t>
            </w:r>
          </w:p>
          <w:p>
            <w:pPr>
              <w:shd w:val="clear" w:color="auto" w:fill="FFFFFF"/>
              <w:spacing w:after="0" w:line="240" w:lineRule="auto"/>
              <w:ind w:firstLine="450"/>
              <w:jc w:val="both"/>
              <w:rPr>
                <w:rFonts w:eastAsia="Times New Roman" w:cs="Times New Roman"/>
                <w:b/>
                <w:color w:val="000000"/>
                <w:lang w:val="uk-UA" w:eastAsia="ru-RU"/>
              </w:rPr>
            </w:pPr>
            <w:bookmarkStart w:id="13" w:name="bookmark=id.3s49zyc" w:colFirst="0" w:colLast="0"/>
            <w:bookmarkEnd w:id="13"/>
          </w:p>
        </w:tc>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color w:val="000000"/>
                <w:lang w:val="uk-UA" w:eastAsia="ru-RU"/>
              </w:rPr>
              <w:t>3. Наукові установи за погодженням із власником (власниками) або уповноваженим ним (ними) органом, або засновником можуть входити до об’єднань юридичних осіб</w:t>
            </w:r>
            <w:r>
              <w:rPr>
                <w:rFonts w:eastAsia="Times New Roman" w:cs="Times New Roman"/>
                <w:b/>
                <w:color w:val="000000"/>
                <w:lang w:val="uk-UA" w:eastAsia="ru-RU"/>
              </w:rPr>
              <w:t>, зокрема</w:t>
            </w:r>
            <w:r>
              <w:rPr>
                <w:rFonts w:eastAsia="Times New Roman" w:cs="Times New Roman"/>
                <w:color w:val="000000"/>
                <w:lang w:val="uk-UA" w:eastAsia="ru-RU"/>
              </w:rPr>
              <w:t xml:space="preserve"> </w:t>
            </w:r>
            <w:r>
              <w:rPr>
                <w:rFonts w:eastAsia="Times New Roman" w:cs="Times New Roman"/>
                <w:b/>
                <w:color w:val="000000"/>
                <w:lang w:val="uk-UA" w:eastAsia="ru-RU"/>
              </w:rPr>
              <w:t>науково-технічних (технологічних) комплексів,</w:t>
            </w:r>
            <w:r>
              <w:rPr>
                <w:rFonts w:eastAsia="Times New Roman" w:cs="Times New Roman"/>
                <w:color w:val="000000"/>
                <w:lang w:val="uk-UA" w:eastAsia="ru-RU"/>
              </w:rPr>
              <w:t xml:space="preserve"> </w:t>
            </w:r>
            <w:r>
              <w:rPr>
                <w:rFonts w:eastAsia="Times New Roman" w:cs="Times New Roman"/>
                <w:b/>
                <w:color w:val="000000"/>
                <w:lang w:val="uk-UA" w:eastAsia="ru-RU"/>
              </w:rPr>
              <w:t>концернів</w:t>
            </w:r>
            <w:r>
              <w:rPr>
                <w:rFonts w:eastAsia="Times New Roman" w:cs="Times New Roman"/>
                <w:color w:val="000000"/>
                <w:lang w:val="uk-UA" w:eastAsia="ru-RU"/>
              </w:rPr>
              <w:t>, з метою виконання своїх статутних завдань із збереженням статусу юридичної особи та фінансової самостійності.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Відсутнє</w:t>
            </w:r>
          </w:p>
        </w:tc>
        <w:tc>
          <w:tcPr>
            <w:tcW w:w="7371" w:type="dxa"/>
          </w:tcPr>
          <w:p>
            <w:pPr>
              <w:spacing w:after="0" w:line="240" w:lineRule="auto"/>
              <w:ind w:firstLine="567"/>
              <w:jc w:val="both"/>
              <w:rPr>
                <w:rFonts w:eastAsia="Times New Roman" w:cs="Times New Roman"/>
                <w:b/>
                <w:color w:val="000000"/>
                <w:lang w:val="uk-UA" w:eastAsia="ru-RU"/>
              </w:rPr>
            </w:pPr>
            <w:r>
              <w:rPr>
                <w:rFonts w:eastAsia="Times New Roman" w:cs="Times New Roman"/>
                <w:b/>
                <w:color w:val="000000"/>
                <w:lang w:val="uk-UA" w:eastAsia="ru-RU"/>
              </w:rPr>
              <w:t>Стаття 8</w:t>
            </w:r>
            <w:r>
              <w:rPr>
                <w:rFonts w:eastAsia="Times New Roman" w:cs="Times New Roman"/>
                <w:b/>
                <w:color w:val="000000"/>
                <w:vertAlign w:val="superscript"/>
                <w:lang w:val="uk-UA" w:eastAsia="ru-RU"/>
              </w:rPr>
              <w:t>-1</w:t>
            </w:r>
            <w:r>
              <w:rPr>
                <w:rFonts w:eastAsia="Times New Roman" w:cs="Times New Roman"/>
                <w:b/>
                <w:color w:val="000000"/>
                <w:lang w:val="uk-UA" w:eastAsia="ru-RU"/>
              </w:rPr>
              <w:t>. </w:t>
            </w:r>
            <w:r>
              <w:rPr>
                <w:rFonts w:eastAsia="Times New Roman" w:cs="Times New Roman"/>
                <w:b/>
                <w:lang w:val="uk-UA" w:eastAsia="ru-RU"/>
              </w:rPr>
              <w:t>Наукові об’єднання Національної академії наук України та національних галузевих академій наук України з участю суб’єктів наукової і науково-технічної діяльності.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371" w:type="dxa"/>
          </w:tcPr>
          <w:p>
            <w:pPr>
              <w:shd w:val="clear" w:color="auto" w:fill="FFFFFF"/>
              <w:spacing w:after="0" w:line="240" w:lineRule="auto"/>
              <w:jc w:val="both"/>
              <w:rPr>
                <w:rFonts w:eastAsia="Times New Roman" w:cs="Times New Roman"/>
                <w:b/>
                <w:color w:val="000000"/>
                <w:lang w:val="uk-UA" w:eastAsia="ru-RU"/>
              </w:rPr>
            </w:pPr>
          </w:p>
        </w:tc>
        <w:tc>
          <w:tcPr>
            <w:tcW w:w="7371" w:type="dxa"/>
          </w:tcPr>
          <w:p>
            <w:pPr>
              <w:shd w:val="clear" w:color="auto" w:fill="FFFFFF"/>
              <w:spacing w:after="0" w:line="240" w:lineRule="auto"/>
              <w:ind w:firstLine="709"/>
              <w:jc w:val="both"/>
              <w:rPr>
                <w:rFonts w:eastAsia="Times New Roman" w:cs="Times New Roman"/>
                <w:b/>
                <w:lang w:val="uk-UA" w:eastAsia="ru-RU"/>
              </w:rPr>
            </w:pPr>
            <w:r>
              <w:rPr>
                <w:rFonts w:eastAsia="Times New Roman" w:cs="Times New Roman"/>
                <w:b/>
                <w:lang w:val="uk-UA" w:eastAsia="ru-RU"/>
              </w:rPr>
              <w:t>1. Об’єднання суб’єктів наукової і науково-технічної діяльності відання Національної академії наук України або національних галузевих академій наук України у формі науково-технічних (технологічних) комплексів або інших типів об’єднань, що не мають на меті отримання прибутку, створюються за рішенням Національної академії наук України або за рішенням національної галузевої академії наук України, яке погоджується з Кабінетом Міністрів України, з метою оптимального використання їхніх ресурсів (кадрів, матеріалів, устаткування, обчислювальних ресурсів та зберігання банків даних і знань) та координації їх ефективного використання для проведення наукових, науково-технічних досліджень і науково-технічних розробок на найвищому рівні, а також забезпечення спільного проведення заходів щодо якісної підготовки фахівців у відповідних галузях знань та комерціалізації результатів їх діяльності.</w:t>
            </w:r>
          </w:p>
          <w:p>
            <w:pPr>
              <w:shd w:val="clear" w:color="auto" w:fill="FFFFFF"/>
              <w:spacing w:after="0" w:line="240" w:lineRule="auto"/>
              <w:ind w:firstLine="709"/>
              <w:jc w:val="both"/>
              <w:rPr>
                <w:rFonts w:eastAsia="Times New Roman" w:cs="Times New Roman"/>
                <w:b/>
                <w:lang w:val="uk-UA" w:eastAsia="ru-RU"/>
              </w:rPr>
            </w:pPr>
            <w:r>
              <w:rPr>
                <w:rFonts w:eastAsia="Times New Roman" w:cs="Times New Roman"/>
                <w:b/>
                <w:lang w:val="uk-UA" w:eastAsia="ru-RU"/>
              </w:rPr>
              <w:t xml:space="preserve">2. При входженні до складу об’єднань </w:t>
            </w:r>
            <w:r>
              <w:rPr>
                <w:rFonts w:eastAsia="Calibri" w:cs="Times New Roman"/>
                <w:b/>
                <w:lang w:val="uk-UA"/>
              </w:rPr>
              <w:t>юридичні особи – суб’єкти наукової і науково-технічної діяльності</w:t>
            </w:r>
            <w:r>
              <w:rPr>
                <w:rFonts w:eastAsia="Times New Roman" w:cs="Times New Roman"/>
                <w:b/>
                <w:lang w:val="uk-UA" w:eastAsia="ru-RU"/>
              </w:rPr>
              <w:t xml:space="preserve"> зберігають свій статус юридичної особи та фінансової самостійності.</w:t>
            </w:r>
          </w:p>
          <w:p>
            <w:pPr>
              <w:shd w:val="clear" w:color="auto" w:fill="FFFFFF"/>
              <w:spacing w:after="0" w:line="240" w:lineRule="auto"/>
              <w:ind w:firstLine="709"/>
              <w:jc w:val="both"/>
              <w:rPr>
                <w:rFonts w:eastAsia="Times New Roman" w:cs="Times New Roman"/>
                <w:b/>
                <w:lang w:val="uk-UA" w:eastAsia="ru-RU"/>
              </w:rPr>
            </w:pPr>
            <w:r>
              <w:rPr>
                <w:rFonts w:eastAsia="Times New Roman" w:cs="Times New Roman"/>
                <w:b/>
                <w:lang w:val="uk-UA" w:eastAsia="ru-RU"/>
              </w:rPr>
              <w:t>3. Науково-технічний (технологічний) комплекс має статус розпорядника бюджетних коштів нижчого рівня, за умови входження до складу об’єднання двох або більше учасників, фінансування діяльності яких здійснюється за рахунок бюджетних коштів.</w:t>
            </w:r>
          </w:p>
          <w:p>
            <w:pPr>
              <w:shd w:val="clear" w:color="auto" w:fill="FFFFFF"/>
              <w:tabs>
                <w:tab w:val="left" w:pos="1026"/>
              </w:tabs>
              <w:spacing w:after="0" w:line="240" w:lineRule="auto"/>
              <w:ind w:firstLine="709"/>
              <w:jc w:val="both"/>
              <w:rPr>
                <w:rFonts w:cs="Times New Roman"/>
                <w:b/>
                <w:lang w:val="uk-UA"/>
              </w:rPr>
            </w:pPr>
            <w:r>
              <w:rPr>
                <w:rFonts w:eastAsia="Times New Roman" w:cs="Times New Roman"/>
                <w:b/>
                <w:lang w:val="uk-UA" w:eastAsia="ru-RU"/>
              </w:rPr>
              <w:t>4.</w:t>
            </w:r>
            <w:r>
              <w:rPr>
                <w:rFonts w:cs="Times New Roman"/>
                <w:b/>
                <w:lang w:val="uk-UA"/>
              </w:rPr>
              <w:t>Особливості діяльності та управління науково-технічним (технологічним) комплексом та його учасниками визначаються у статуті комплексу та його учасників, який затверджується Національною академією наук України або національними галузевими академіями наук України.</w:t>
            </w:r>
          </w:p>
          <w:p>
            <w:pPr>
              <w:shd w:val="clear" w:color="auto" w:fill="FFFFFF"/>
              <w:spacing w:after="0" w:line="240" w:lineRule="auto"/>
              <w:ind w:firstLine="709"/>
              <w:jc w:val="both"/>
              <w:rPr>
                <w:rFonts w:eastAsia="Times New Roman" w:cs="Times New Roman"/>
                <w:b/>
                <w:lang w:val="uk-UA" w:eastAsia="ru-RU"/>
              </w:rPr>
            </w:pPr>
            <w:r>
              <w:rPr>
                <w:rFonts w:cs="Times New Roman"/>
                <w:b/>
                <w:lang w:val="uk-UA"/>
              </w:rPr>
              <w:t xml:space="preserve">5. </w:t>
            </w:r>
            <w:r>
              <w:rPr>
                <w:rFonts w:eastAsia="Times New Roman" w:cs="Times New Roman"/>
                <w:b/>
                <w:lang w:val="uk-UA" w:eastAsia="ru-RU"/>
              </w:rPr>
              <w:t>З метою управління своєю діяльністю, координації спільної діяльності його учасників та реалізації єдиної наукової, науково-технічної (технологічної, інноваційної) політики об’єднання Національна академія наук України або національна галузева академія наук України створює колегіальний керівний орган у вигляді Ради директорів, повноваження якої визначаються статутом науково-технічного (технологічного) комплексу.</w:t>
            </w:r>
          </w:p>
          <w:p>
            <w:pPr>
              <w:shd w:val="clear" w:color="auto" w:fill="FFFFFF"/>
              <w:spacing w:after="0" w:line="240" w:lineRule="auto"/>
              <w:ind w:firstLine="709"/>
              <w:jc w:val="both"/>
              <w:rPr>
                <w:rFonts w:eastAsia="Times New Roman" w:cs="Times New Roman"/>
                <w:b/>
                <w:lang w:val="uk-UA" w:eastAsia="ru-RU"/>
              </w:rPr>
            </w:pPr>
            <w:r>
              <w:rPr>
                <w:rFonts w:eastAsia="Times New Roman" w:cs="Times New Roman"/>
                <w:b/>
                <w:lang w:val="uk-UA" w:eastAsia="ru-RU"/>
              </w:rPr>
              <w:t>6. Рішення, прийняті Радою директорів об’єднання в межах її</w:t>
            </w:r>
            <w:r>
              <w:rPr>
                <w:rFonts w:eastAsia="SimSun" w:cs="Times New Roman"/>
                <w:b/>
                <w:lang w:val="uk-UA" w:eastAsia="ru-RU"/>
              </w:rPr>
              <w:t xml:space="preserve"> </w:t>
            </w:r>
            <w:r>
              <w:rPr>
                <w:rFonts w:eastAsia="Times New Roman" w:cs="Times New Roman"/>
                <w:b/>
                <w:lang w:val="uk-UA" w:eastAsia="ru-RU"/>
              </w:rPr>
              <w:t>компетенції, є обов’язковими для виконання всіма учасниками об’єднання та реалізуються через відповідні накази Генерального (виконавчого) директора та керівників наукових установ для учасників об’єднання.</w:t>
            </w:r>
          </w:p>
          <w:p>
            <w:pPr>
              <w:shd w:val="clear" w:color="auto" w:fill="FFFFFF"/>
              <w:spacing w:after="0" w:line="240" w:lineRule="auto"/>
              <w:ind w:firstLine="709"/>
              <w:jc w:val="both"/>
              <w:rPr>
                <w:rFonts w:eastAsia="Times New Roman" w:cs="Times New Roman"/>
                <w:b/>
                <w:lang w:val="uk-UA" w:eastAsia="ru-RU"/>
              </w:rPr>
            </w:pPr>
            <w:r>
              <w:rPr>
                <w:rFonts w:eastAsia="Times New Roman" w:cs="Times New Roman"/>
                <w:b/>
                <w:lang w:val="uk-UA" w:eastAsia="ru-RU"/>
              </w:rPr>
              <w:t>7. Об’єднання створює Вчену раду (Головну Вчену раду),</w:t>
            </w:r>
            <w:r>
              <w:rPr>
                <w:rFonts w:eastAsia="SimSun" w:cs="Times New Roman"/>
                <w:b/>
                <w:lang w:val="uk-UA" w:eastAsia="ru-RU"/>
              </w:rPr>
              <w:t xml:space="preserve"> </w:t>
            </w:r>
            <w:r>
              <w:rPr>
                <w:rFonts w:eastAsia="Times New Roman" w:cs="Times New Roman"/>
                <w:b/>
                <w:lang w:val="uk-UA" w:eastAsia="ru-RU"/>
              </w:rPr>
              <w:t>принципи формування, функції і повноваження якої визначаються Національною академією наук України або національними галузевими академіями наук України у статуті об’єднання.</w:t>
            </w:r>
          </w:p>
          <w:p>
            <w:pPr>
              <w:spacing w:after="0" w:line="240" w:lineRule="auto"/>
              <w:ind w:firstLine="709"/>
              <w:jc w:val="both"/>
              <w:rPr>
                <w:rFonts w:eastAsia="Calibri" w:cs="Times New Roman"/>
                <w:b/>
                <w:lang w:val="uk-UA" w:eastAsia="en-US"/>
              </w:rPr>
            </w:pPr>
            <w:r>
              <w:rPr>
                <w:rFonts w:eastAsia="Times New Roman" w:cs="Times New Roman"/>
                <w:b/>
                <w:lang w:val="uk-UA" w:eastAsia="ru-RU"/>
              </w:rPr>
              <w:t>8. Органами управління науково-технічним (технологічним) комплексом є Рада директорів та Генеральний (виконавчий) директор. Рада директорів складається із керівників наукових установ та державних підприємств, які входять до складу науково-технічного (технологічного) комплексу</w:t>
            </w:r>
            <w:r>
              <w:rPr>
                <w:rFonts w:eastAsia="Times New Roman" w:cs="Times New Roman"/>
                <w:b/>
                <w:lang w:val="ru-RU" w:eastAsia="ru-RU"/>
              </w:rPr>
              <w:t xml:space="preserve">, та, у </w:t>
            </w:r>
            <w:r>
              <w:rPr>
                <w:rFonts w:eastAsia="Times New Roman" w:cs="Times New Roman"/>
                <w:b/>
                <w:lang w:val="uk-UA" w:eastAsia="ru-RU"/>
              </w:rPr>
              <w:t>разі потреби, інших представників учасників об’єднання; склад Ради директорів визначається</w:t>
            </w:r>
            <w:r>
              <w:rPr>
                <w:rFonts w:eastAsia="Times New Roman" w:cs="Times New Roman"/>
                <w:b/>
                <w:lang w:val="ru-RU" w:eastAsia="ru-RU"/>
              </w:rPr>
              <w:t xml:space="preserve"> статутом </w:t>
            </w:r>
            <w:r>
              <w:rPr>
                <w:rFonts w:eastAsia="Times New Roman" w:cs="Times New Roman"/>
                <w:b/>
                <w:lang w:val="uk-UA" w:eastAsia="ru-RU"/>
              </w:rPr>
              <w:t xml:space="preserve">науково-технічного (технологічного) комплексу. Рада директорів </w:t>
            </w:r>
            <w:r>
              <w:rPr>
                <w:rFonts w:cs="Times New Roman"/>
                <w:b/>
                <w:shd w:val="clear" w:color="auto" w:fill="FFFFFF"/>
                <w:lang w:val="uk-UA"/>
              </w:rPr>
              <w:t xml:space="preserve">в межах компетенції, визначеної статутом </w:t>
            </w:r>
            <w:r>
              <w:rPr>
                <w:rFonts w:eastAsia="Times New Roman" w:cs="Times New Roman"/>
                <w:b/>
                <w:lang w:val="uk-UA" w:eastAsia="ru-RU"/>
              </w:rPr>
              <w:t xml:space="preserve">науково-технічного (технологічного) </w:t>
            </w:r>
            <w:r>
              <w:rPr>
                <w:rFonts w:cs="Times New Roman"/>
                <w:b/>
                <w:shd w:val="clear" w:color="auto" w:fill="FFFFFF"/>
                <w:lang w:val="uk-UA"/>
              </w:rPr>
              <w:t xml:space="preserve">комплексу та законом, контролює і регулює діяльність виконавчого директора. Національна академія наук України або національна галузева академія наук України призначає генерального (виконавчого) директора </w:t>
            </w:r>
            <w:r>
              <w:rPr>
                <w:rFonts w:eastAsia="Times New Roman" w:cs="Times New Roman"/>
                <w:b/>
                <w:lang w:val="uk-UA" w:eastAsia="ru-RU"/>
              </w:rPr>
              <w:t xml:space="preserve">науково-технічного (технологічного) </w:t>
            </w:r>
            <w:r>
              <w:rPr>
                <w:rFonts w:cs="Times New Roman"/>
                <w:b/>
                <w:shd w:val="clear" w:color="auto" w:fill="FFFFFF"/>
                <w:lang w:val="uk-UA"/>
              </w:rPr>
              <w:t>комплексу, який є керівником наукової установи, після проведення конкурсу в порядку, встановленому Законом України «Про наукову та науково-технічну діяльність». Генеральний (виконавчий) директор без доручення діє від імені комплексу, представляє його інтереси в органах державної влади і органах місцевого самоврядування, інших організаціях, у відносинах з юридичними особами та громадянами, формує адміністрацію комплексу і вирішує поточні питання його діяльності, а також має інші повноваження в межах та порядку, визначених у статуті.</w:t>
            </w:r>
          </w:p>
          <w:p>
            <w:pPr>
              <w:shd w:val="clear" w:color="auto" w:fill="FFFFFF"/>
              <w:spacing w:after="0" w:line="240" w:lineRule="auto"/>
              <w:ind w:firstLine="709"/>
              <w:jc w:val="both"/>
              <w:rPr>
                <w:rFonts w:eastAsia="Times New Roman" w:cs="Times New Roman"/>
                <w:b/>
                <w:lang w:val="uk-UA" w:eastAsia="ru-RU"/>
              </w:rPr>
            </w:pPr>
            <w:r>
              <w:rPr>
                <w:rFonts w:eastAsia="Times New Roman" w:cs="Times New Roman"/>
                <w:b/>
                <w:lang w:val="uk-UA" w:eastAsia="ru-RU"/>
              </w:rPr>
              <w:t xml:space="preserve">9. Порядок створення Ради директорів, призначення її Голови, </w:t>
            </w:r>
            <w:r>
              <w:rPr>
                <w:rFonts w:eastAsia="Calibri" w:cs="Times New Roman"/>
                <w:b/>
                <w:lang w:val="uk-UA"/>
              </w:rPr>
              <w:t xml:space="preserve">який за умовами праці прирівнюється до керівника державної наукової установи, </w:t>
            </w:r>
            <w:r>
              <w:rPr>
                <w:rFonts w:eastAsia="Times New Roman" w:cs="Times New Roman"/>
                <w:b/>
                <w:lang w:val="uk-UA" w:eastAsia="ru-RU"/>
              </w:rPr>
              <w:t>генерального (виконавчого) директора визначаються Національною академією наук України або національними галузевими академіями наук України у  статуті науково-технічного (технологічного) комплексу у відповідності до цього закону. При Генеральному (виконавчому) директорі створюється дирекція. Повноваження дирекції визначаються статутом.</w:t>
            </w:r>
          </w:p>
          <w:p>
            <w:pPr>
              <w:shd w:val="clear" w:color="auto" w:fill="FFFFFF"/>
              <w:spacing w:after="0" w:line="240" w:lineRule="auto"/>
              <w:ind w:firstLine="709"/>
              <w:jc w:val="both"/>
              <w:rPr>
                <w:rFonts w:eastAsia="Times New Roman" w:cs="Times New Roman"/>
                <w:color w:val="000000"/>
                <w:lang w:val="uk-UA" w:eastAsia="ru-RU"/>
              </w:rPr>
            </w:pPr>
            <w:r>
              <w:rPr>
                <w:rFonts w:eastAsia="Times New Roman" w:cs="Times New Roman"/>
                <w:b/>
                <w:lang w:val="uk-UA" w:eastAsia="ru-RU"/>
              </w:rPr>
              <w:t xml:space="preserve">10. До повноважень Ради директорів об’єднання входять розгляд питань </w:t>
            </w:r>
            <w:r>
              <w:rPr>
                <w:rFonts w:cs="Times New Roman"/>
                <w:b/>
                <w:lang w:val="uk-UA"/>
              </w:rPr>
              <w:t xml:space="preserve">науково-технічної, виробничої, фінансово-господарської діяльності учасників об’єднання, розгляд кандидатур на посади керівників учасників об’єднання, розподілу бюджетного фінансування за пропозиціями керівників учасників об’єднання, передачі або розподілу майна всередині об’єднання, участі учасників об’єднання в заснуванні підприємств, господарських структур, вступу до інших об'єднань. Інші </w:t>
            </w:r>
            <w:r>
              <w:rPr>
                <w:rFonts w:eastAsia="Times New Roman" w:cs="Times New Roman"/>
                <w:b/>
                <w:lang w:val="uk-UA" w:eastAsia="ru-RU"/>
              </w:rPr>
              <w:t>функції і повноваження визначаються Національною академією наук України або національними галузевими академіями наук України у статуті об’єднання.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14.</w:t>
            </w:r>
            <w:r>
              <w:rPr>
                <w:rFonts w:eastAsia="Times New Roman" w:cs="Times New Roman"/>
                <w:color w:val="000000"/>
                <w:lang w:val="uk-UA" w:eastAsia="ru-RU"/>
              </w:rPr>
              <w:t> Національний науковий центр</w:t>
            </w:r>
          </w:p>
        </w:tc>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14.</w:t>
            </w:r>
            <w:r>
              <w:rPr>
                <w:rFonts w:eastAsia="Times New Roman" w:cs="Times New Roman"/>
                <w:color w:val="000000"/>
                <w:lang w:val="uk-UA" w:eastAsia="ru-RU"/>
              </w:rPr>
              <w:t> Національний науковий центр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b/>
                <w:color w:val="000000"/>
                <w:lang w:val="uk-UA" w:eastAsia="ru-RU"/>
              </w:rPr>
            </w:pPr>
            <w:bookmarkStart w:id="14" w:name="bookmark=id.xevivl" w:colFirst="0" w:colLast="0"/>
            <w:bookmarkEnd w:id="14"/>
            <w:r>
              <w:rPr>
                <w:rFonts w:eastAsia="Times New Roman" w:cs="Times New Roman"/>
                <w:color w:val="000000"/>
                <w:lang w:val="uk-UA" w:eastAsia="ru-RU"/>
              </w:rPr>
              <w:t>1. Науковій установі, університету, об’єднанню наукових установ та (або) університетів, які мають унікальне дослідно-експериментальне устаткування, науковців та фахівців найвищої кваліфікації, результати наукових досліджень яких мають загальнодержавне значення та міжнародне визнання, для реалізації найбільш важливих та актуальних для держави напрямів розвитку науки і техніки та (або) інноваційної діяльності може бути надано статус національного наукового центру.</w:t>
            </w:r>
            <w:bookmarkStart w:id="15" w:name="bookmark=id.3hej1je" w:colFirst="0" w:colLast="0"/>
            <w:bookmarkEnd w:id="15"/>
          </w:p>
        </w:tc>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 xml:space="preserve">1. Науковій установі, університету, </w:t>
            </w:r>
            <w:r>
              <w:rPr>
                <w:rFonts w:eastAsia="Times New Roman" w:cs="Times New Roman"/>
                <w:b/>
                <w:color w:val="000000"/>
                <w:lang w:val="uk-UA" w:eastAsia="ru-RU"/>
              </w:rPr>
              <w:t>об’єднанню суб’єктів наукової і науково-технічної діяльності</w:t>
            </w:r>
            <w:r>
              <w:rPr>
                <w:rFonts w:eastAsia="Times New Roman" w:cs="Times New Roman"/>
                <w:color w:val="000000"/>
                <w:lang w:val="uk-UA" w:eastAsia="ru-RU"/>
              </w:rPr>
              <w:t>, які мають унікальне дослідно-експериментальне устаткування, науковців та фахівців найвищої кваліфікації, результати наукових досліджень яких мають загальнодержавне значення та міжнародне визнання, для реалізації найбільш важливих та актуальних для держави напрямів розвитку науки і техніки та (або) інноваційної діяльності може бути надано статус національного наукового центру.</w:t>
            </w:r>
          </w:p>
          <w:p>
            <w:pPr>
              <w:shd w:val="clear" w:color="auto" w:fill="FFFFFF"/>
              <w:spacing w:after="0" w:line="240" w:lineRule="auto"/>
              <w:ind w:firstLine="450"/>
              <w:jc w:val="both"/>
              <w:rPr>
                <w:rFonts w:eastAsia="Times New Roman" w:cs="Times New Roman"/>
                <w:b/>
                <w:color w:val="000000"/>
                <w:lang w:val="uk-UA"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17.</w:t>
            </w:r>
            <w:r>
              <w:rPr>
                <w:rFonts w:eastAsia="Times New Roman" w:cs="Times New Roman"/>
                <w:color w:val="000000"/>
                <w:lang w:val="uk-UA" w:eastAsia="ru-RU"/>
              </w:rPr>
              <w:t> Національна академія наук України</w:t>
            </w:r>
          </w:p>
        </w:tc>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17.</w:t>
            </w:r>
            <w:r>
              <w:rPr>
                <w:rFonts w:eastAsia="Times New Roman" w:cs="Times New Roman"/>
                <w:color w:val="000000"/>
                <w:lang w:val="uk-UA" w:eastAsia="ru-RU"/>
              </w:rPr>
              <w:t> Національна академія наук України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371" w:type="dxa"/>
          </w:tcPr>
          <w:p>
            <w:pPr>
              <w:shd w:val="clear" w:color="auto" w:fill="FFFFFF"/>
              <w:spacing w:after="0" w:line="240" w:lineRule="auto"/>
              <w:ind w:firstLine="450"/>
              <w:jc w:val="both"/>
              <w:rPr>
                <w:rFonts w:eastAsia="Times New Roman" w:cs="Times New Roman"/>
                <w:color w:val="000000"/>
                <w:lang w:val="uk-UA" w:eastAsia="ru-RU"/>
              </w:rPr>
            </w:pPr>
            <w:bookmarkStart w:id="16" w:name="bookmark=id.452snld" w:colFirst="0" w:colLast="0"/>
            <w:bookmarkEnd w:id="16"/>
            <w:bookmarkStart w:id="17" w:name="bookmark=id.2sioyqq" w:colFirst="0" w:colLast="0"/>
            <w:bookmarkEnd w:id="17"/>
            <w:r>
              <w:rPr>
                <w:rFonts w:eastAsia="Times New Roman" w:cs="Times New Roman"/>
                <w:color w:val="000000"/>
                <w:lang w:val="uk-UA" w:eastAsia="ru-RU"/>
              </w:rPr>
              <w:t>3. Національна академія наук України має у своїй структурі Президію, апарат Президії, секції, відділення, які координують діяльність науково-дослідних інститутів та інших наукових установ, організацій, підприємств (обсерваторій, ботанічних садів, дендропарків, заповідників, бібліотек, музеїв тощо), об’єктів соціальної сфери, що забезпечують діяльність і перебувають у віданні Національної академії наук України.</w:t>
            </w:r>
          </w:p>
          <w:p>
            <w:pPr>
              <w:shd w:val="clear" w:color="auto" w:fill="FFFFFF"/>
              <w:spacing w:after="0" w:line="240" w:lineRule="auto"/>
              <w:ind w:firstLine="450"/>
              <w:jc w:val="both"/>
              <w:rPr>
                <w:rFonts w:eastAsia="Times New Roman" w:cs="Times New Roman"/>
                <w:color w:val="000000"/>
                <w:lang w:val="uk-UA" w:eastAsia="ru-RU"/>
              </w:rPr>
            </w:pPr>
            <w:bookmarkStart w:id="18" w:name="bookmark=id.2k82xt6" w:colFirst="0" w:colLast="0"/>
            <w:bookmarkEnd w:id="18"/>
            <w:bookmarkStart w:id="19" w:name="bookmark=id.4ihyjke" w:colFirst="0" w:colLast="0"/>
            <w:bookmarkEnd w:id="19"/>
            <w:bookmarkStart w:id="20" w:name="bookmark=id.1yib0wl" w:colFirst="0" w:colLast="0"/>
            <w:bookmarkEnd w:id="20"/>
            <w:r>
              <w:rPr>
                <w:rFonts w:eastAsia="Times New Roman" w:cs="Times New Roman"/>
                <w:color w:val="000000"/>
                <w:lang w:val="uk-UA" w:eastAsia="ru-RU"/>
              </w:rPr>
              <w:t>6. Кошти на забезпечення діяльності Національної академії наук України щороку визначаються у Державному бюджеті України окремим рядком. Фінансування Національної академії наук України може здійснюватися за рахунок інших джерел, не заборонених законодавством України.</w:t>
            </w:r>
            <w:bookmarkStart w:id="21" w:name="bookmark=id.2bxgwvm" w:colFirst="0" w:colLast="0"/>
            <w:bookmarkEnd w:id="21"/>
          </w:p>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Національна академія наук України є головним розпорядником бюджетних коштів.</w:t>
            </w:r>
          </w:p>
          <w:p>
            <w:pPr>
              <w:shd w:val="clear" w:color="auto" w:fill="FFFFFF"/>
              <w:spacing w:after="0" w:line="240" w:lineRule="auto"/>
              <w:ind w:firstLine="450"/>
              <w:jc w:val="both"/>
              <w:rPr>
                <w:rFonts w:eastAsia="Times New Roman" w:cs="Times New Roman"/>
                <w:b/>
                <w:color w:val="000000"/>
                <w:lang w:val="uk-UA" w:eastAsia="ru-RU"/>
              </w:rPr>
            </w:pPr>
            <w:bookmarkStart w:id="22" w:name="bookmark=id.r2r73f" w:colFirst="0" w:colLast="0"/>
            <w:bookmarkEnd w:id="22"/>
            <w:r>
              <w:rPr>
                <w:rFonts w:eastAsia="Times New Roman" w:cs="Times New Roman"/>
                <w:color w:val="000000"/>
                <w:lang w:val="uk-UA" w:eastAsia="ru-RU"/>
              </w:rPr>
              <w:t xml:space="preserve">Національна академія наук України </w:t>
            </w:r>
            <w:r>
              <w:rPr>
                <w:rFonts w:eastAsia="Times New Roman" w:cs="Times New Roman"/>
                <w:lang w:val="uk-UA" w:eastAsia="ru-RU"/>
              </w:rPr>
              <w:t>провадить свою діяльність відповідно до законодавства України та Статуту Національної академії наук України, який ухвал</w:t>
            </w:r>
            <w:r>
              <w:rPr>
                <w:rFonts w:eastAsia="Times New Roman" w:cs="Times New Roman"/>
                <w:color w:val="000000"/>
                <w:lang w:val="uk-UA" w:eastAsia="ru-RU"/>
              </w:rPr>
              <w:t xml:space="preserve">юється загальними зборами Національної академії наук України і реєструється Міністерством юстиції України, </w:t>
            </w:r>
            <w:r>
              <w:rPr>
                <w:rFonts w:eastAsia="Times New Roman" w:cs="Times New Roman"/>
                <w:b/>
                <w:color w:val="000000"/>
                <w:lang w:val="uk-UA" w:eastAsia="ru-RU"/>
              </w:rPr>
              <w:t>за наявності позитивного висновку центрального органу виконавчої влади, що забезпечує формування та реалізує державну політику у сфері наукової та науково-технічної діяльності.</w:t>
            </w:r>
            <w:bookmarkStart w:id="23" w:name="bookmark=id.3b2epr8" w:colFirst="0" w:colLast="0"/>
            <w:bookmarkEnd w:id="23"/>
          </w:p>
        </w:tc>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 xml:space="preserve">3. Національна академія наук України має у своїй структурі Президію, апарат Президії, секції, відділення, які координують діяльність науково-дослідних інститутів та інших наукових установ, організацій, підприємств (обсерваторій, ботанічних садів, дендропарків, заповідників, бібліотек, музеїв тощо), </w:t>
            </w:r>
            <w:r>
              <w:rPr>
                <w:rFonts w:eastAsia="Times New Roman" w:cs="Times New Roman"/>
                <w:b/>
                <w:color w:val="000000"/>
                <w:lang w:val="uk-UA" w:eastAsia="ru-RU"/>
              </w:rPr>
              <w:t>їх об’єднань,</w:t>
            </w:r>
            <w:r>
              <w:rPr>
                <w:rFonts w:eastAsia="Times New Roman" w:cs="Times New Roman"/>
                <w:color w:val="000000"/>
                <w:lang w:val="uk-UA" w:eastAsia="ru-RU"/>
              </w:rPr>
              <w:t xml:space="preserve">  об’єктів соціальної сфери, що забезпечують діяльність і перебувають у віданні Національної академії наук України.</w:t>
            </w:r>
          </w:p>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6. Кошти на забезпечення діяльності Національної академії наук України щороку визначаються у Державному бюджеті України окремим рядком. Фінансування Національної академії наук України може здійснюватися за рахунок інших джерел, не заборонених законодавством України.</w:t>
            </w:r>
          </w:p>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Національна академія наук України є головним розпорядником бюджетних коштів.</w:t>
            </w:r>
          </w:p>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Національна академія наук України провадить свою діяльність відповідно до законодавства України та </w:t>
            </w:r>
            <w:r>
              <w:rPr>
                <w:rFonts w:eastAsia="Times New Roman" w:cs="Times New Roman"/>
                <w:lang w:val="uk-UA" w:eastAsia="ru-RU"/>
              </w:rPr>
              <w:t>Статуту Національної академії наук України,</w:t>
            </w:r>
            <w:r>
              <w:rPr>
                <w:rFonts w:eastAsia="Times New Roman" w:cs="Times New Roman"/>
                <w:color w:val="000000"/>
                <w:lang w:val="uk-UA" w:eastAsia="ru-RU"/>
              </w:rPr>
              <w:t xml:space="preserve"> який ухвалюється загальними зборами Національної академії наук України і реєструється Міністерством юстиції України.</w:t>
            </w:r>
          </w:p>
          <w:p>
            <w:pPr>
              <w:shd w:val="clear" w:color="auto" w:fill="FFFFFF"/>
              <w:spacing w:after="0" w:line="240" w:lineRule="auto"/>
              <w:ind w:firstLine="450"/>
              <w:jc w:val="both"/>
              <w:rPr>
                <w:rFonts w:eastAsia="Times New Roman" w:cs="Times New Roman"/>
                <w:b/>
                <w:color w:val="000000"/>
                <w:lang w:val="uk-UA"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31.</w:t>
            </w:r>
            <w:r>
              <w:rPr>
                <w:rFonts w:eastAsia="Times New Roman" w:cs="Times New Roman"/>
                <w:color w:val="000000"/>
                <w:lang w:val="uk-UA" w:eastAsia="ru-RU"/>
              </w:rPr>
              <w:t> Посади наукових працівників</w:t>
            </w:r>
          </w:p>
        </w:tc>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31.</w:t>
            </w:r>
            <w:r>
              <w:rPr>
                <w:rFonts w:eastAsia="Times New Roman" w:cs="Times New Roman"/>
                <w:color w:val="000000"/>
                <w:lang w:val="uk-UA" w:eastAsia="ru-RU"/>
              </w:rPr>
              <w:t> Посади наукових працівників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6" w:hRule="atLeast"/>
        </w:trPr>
        <w:tc>
          <w:tcPr>
            <w:tcW w:w="7371" w:type="dxa"/>
          </w:tcPr>
          <w:p>
            <w:pPr>
              <w:shd w:val="clear" w:color="auto" w:fill="FFFFFF"/>
              <w:spacing w:after="0" w:line="240" w:lineRule="auto"/>
              <w:ind w:firstLine="450"/>
              <w:jc w:val="both"/>
              <w:rPr>
                <w:rFonts w:eastAsia="Times New Roman" w:cs="Times New Roman"/>
                <w:color w:val="000000"/>
                <w:lang w:val="uk-UA" w:eastAsia="ru-RU"/>
              </w:rPr>
            </w:pPr>
            <w:bookmarkStart w:id="24" w:name="bookmark=id.2vz14pi" w:colFirst="0" w:colLast="0"/>
            <w:bookmarkEnd w:id="24"/>
            <w:bookmarkStart w:id="25" w:name="bookmark=id.4gtquhp" w:colFirst="0" w:colLast="0"/>
            <w:bookmarkEnd w:id="25"/>
            <w:r>
              <w:rPr>
                <w:rFonts w:eastAsia="Times New Roman" w:cs="Times New Roman"/>
                <w:color w:val="000000"/>
                <w:lang w:val="uk-UA" w:eastAsia="ru-RU"/>
              </w:rPr>
              <w:t>1. Основними посадами наукових працівників наукових установ (їхніх філій, інших відокремлених підрозділів), наукових підрозділів юридичних осіб державної та інших форм власності є:</w:t>
            </w:r>
            <w:bookmarkStart w:id="26" w:name="bookmark=id.1b4bexb" w:colFirst="0" w:colLast="0"/>
            <w:bookmarkEnd w:id="26"/>
          </w:p>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1) керівник (президент, генеральний директор, генеральний конструктор, директор, начальник);</w:t>
            </w:r>
          </w:p>
          <w:p>
            <w:pPr>
              <w:shd w:val="clear" w:color="auto" w:fill="FFFFFF"/>
              <w:spacing w:after="0" w:line="240" w:lineRule="auto"/>
              <w:ind w:firstLine="450"/>
              <w:jc w:val="both"/>
              <w:rPr>
                <w:rFonts w:eastAsia="Times New Roman" w:cs="Times New Roman"/>
                <w:color w:val="000000"/>
                <w:lang w:val="uk-UA" w:eastAsia="ru-RU"/>
              </w:rPr>
            </w:pPr>
            <w:bookmarkStart w:id="27" w:name="bookmark=id.2a997sx" w:colFirst="0" w:colLast="0"/>
            <w:bookmarkEnd w:id="27"/>
          </w:p>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color w:val="000000"/>
                <w:lang w:val="uk-UA" w:eastAsia="ru-RU"/>
              </w:rPr>
              <w:t>2) заступник керівника (перший віце-президент, віце-президент, заступники генерального директора, генерального конструктора, директора, начальника) з наукової роботи;</w:t>
            </w:r>
            <w:bookmarkStart w:id="28" w:name="bookmark=id.peji0q" w:colFirst="0" w:colLast="0"/>
            <w:bookmarkEnd w:id="28"/>
          </w:p>
        </w:tc>
        <w:tc>
          <w:tcPr>
            <w:tcW w:w="7371" w:type="dxa"/>
          </w:tcPr>
          <w:p>
            <w:pPr>
              <w:shd w:val="clear" w:color="auto" w:fill="FFFFFF"/>
              <w:spacing w:after="0" w:line="240" w:lineRule="auto"/>
              <w:ind w:firstLine="450"/>
              <w:jc w:val="both"/>
              <w:rPr>
                <w:rFonts w:eastAsia="Times New Roman" w:cs="Times New Roman"/>
                <w:b/>
                <w:color w:val="000000"/>
                <w:lang w:val="uk-UA" w:eastAsia="ru-RU"/>
              </w:rPr>
            </w:pPr>
            <w:bookmarkStart w:id="29" w:name="bookmark=kix.xxzokrd8kk5u" w:colFirst="0" w:colLast="0"/>
            <w:bookmarkEnd w:id="29"/>
            <w:bookmarkStart w:id="30" w:name="bookmark=kix.4g119f74clt1" w:colFirst="0" w:colLast="0"/>
            <w:bookmarkEnd w:id="30"/>
            <w:r>
              <w:rPr>
                <w:rFonts w:eastAsia="Times New Roman" w:cs="Times New Roman"/>
                <w:lang w:val="uk-UA" w:eastAsia="ru-RU"/>
              </w:rPr>
              <w:t xml:space="preserve">1. Основними посадами наукових працівників наукових установ (їхніх </w:t>
            </w:r>
            <w:r>
              <w:rPr>
                <w:rFonts w:eastAsia="Times New Roman" w:cs="Times New Roman"/>
                <w:b/>
                <w:lang w:val="uk-UA" w:eastAsia="ru-RU"/>
              </w:rPr>
              <w:t>об’єднань,</w:t>
            </w:r>
            <w:r>
              <w:rPr>
                <w:rFonts w:eastAsia="Times New Roman" w:cs="Times New Roman"/>
                <w:lang w:val="uk-UA" w:eastAsia="ru-RU"/>
              </w:rPr>
              <w:t xml:space="preserve"> філій, інших відокремлених підрозділів), наукових підрозділів юридичних осіб державної та інших форм власності є:</w:t>
            </w:r>
          </w:p>
          <w:p>
            <w:pPr>
              <w:shd w:val="clear" w:color="auto" w:fill="FFFFFF"/>
              <w:spacing w:after="0" w:line="240" w:lineRule="auto"/>
              <w:ind w:firstLine="450"/>
              <w:jc w:val="both"/>
              <w:rPr>
                <w:rFonts w:eastAsia="Times New Roman" w:cs="Times New Roman"/>
                <w:color w:val="000000"/>
                <w:lang w:val="uk-UA" w:eastAsia="ru-RU"/>
              </w:rPr>
            </w:pPr>
            <w:bookmarkStart w:id="31" w:name="_heading=h.3v3yxl4" w:colFirst="0" w:colLast="0"/>
            <w:bookmarkEnd w:id="31"/>
            <w:r>
              <w:rPr>
                <w:rFonts w:eastAsia="Times New Roman" w:cs="Times New Roman"/>
                <w:color w:val="000000"/>
                <w:lang w:val="uk-UA" w:eastAsia="ru-RU"/>
              </w:rPr>
              <w:t xml:space="preserve">1) керівник (президент, </w:t>
            </w:r>
            <w:r>
              <w:rPr>
                <w:rFonts w:eastAsia="Times New Roman" w:cs="Times New Roman"/>
                <w:b/>
                <w:color w:val="000000"/>
                <w:lang w:val="uk-UA" w:eastAsia="ru-RU"/>
              </w:rPr>
              <w:t>голова ради директорів,</w:t>
            </w:r>
            <w:r>
              <w:rPr>
                <w:rFonts w:eastAsia="Times New Roman" w:cs="Times New Roman"/>
                <w:color w:val="000000"/>
                <w:lang w:val="uk-UA" w:eastAsia="ru-RU"/>
              </w:rPr>
              <w:t xml:space="preserve"> генеральний директор, </w:t>
            </w:r>
            <w:r>
              <w:rPr>
                <w:rFonts w:eastAsia="Times New Roman" w:cs="Times New Roman"/>
                <w:b/>
                <w:color w:val="000000"/>
                <w:lang w:val="uk-UA" w:eastAsia="ru-RU"/>
              </w:rPr>
              <w:t>виконавчий директор,</w:t>
            </w:r>
            <w:r>
              <w:rPr>
                <w:rFonts w:eastAsia="Times New Roman" w:cs="Times New Roman"/>
                <w:color w:val="000000"/>
                <w:lang w:val="uk-UA" w:eastAsia="ru-RU"/>
              </w:rPr>
              <w:t xml:space="preserve"> генеральний конструктор, директор, начальник);</w:t>
            </w:r>
          </w:p>
          <w:p>
            <w:pPr>
              <w:shd w:val="clear" w:color="auto" w:fill="FFFFFF"/>
              <w:spacing w:after="0" w:line="240" w:lineRule="auto"/>
              <w:ind w:firstLine="450"/>
              <w:jc w:val="both"/>
              <w:rPr>
                <w:rFonts w:eastAsia="Times New Roman" w:cs="Times New Roman"/>
                <w:b/>
                <w:lang w:val="uk-UA" w:eastAsia="ru-RU"/>
              </w:rPr>
            </w:pPr>
            <w:bookmarkStart w:id="32" w:name="bookmark=kix.elb0vbvhe2uq" w:colFirst="0" w:colLast="0"/>
            <w:bookmarkEnd w:id="32"/>
            <w:r>
              <w:rPr>
                <w:rFonts w:eastAsia="Times New Roman" w:cs="Times New Roman"/>
                <w:lang w:val="uk-UA" w:eastAsia="ru-RU"/>
              </w:rPr>
              <w:t>2) заступник керівника (перший віце-президент, віце-президент, заступники генерального директора,</w:t>
            </w:r>
            <w:r>
              <w:rPr>
                <w:rFonts w:eastAsia="Times New Roman" w:cs="Times New Roman"/>
                <w:b/>
                <w:lang w:val="uk-UA" w:eastAsia="ru-RU"/>
              </w:rPr>
              <w:t xml:space="preserve"> виконавчого директора</w:t>
            </w:r>
            <w:r>
              <w:rPr>
                <w:rFonts w:eastAsia="Times New Roman" w:cs="Times New Roman"/>
                <w:lang w:val="uk-UA" w:eastAsia="ru-RU"/>
              </w:rPr>
              <w:t>, генерального конструктора, директора, начальника) з наукової роботи;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1" w:type="dxa"/>
          </w:tcPr>
          <w:p>
            <w:pPr>
              <w:shd w:val="clear" w:color="auto" w:fill="FFFFFF"/>
              <w:spacing w:after="0" w:line="240" w:lineRule="auto"/>
              <w:ind w:firstLine="450"/>
              <w:jc w:val="both"/>
              <w:rPr>
                <w:rFonts w:eastAsia="Times New Roman" w:cs="Times New Roman"/>
                <w:b/>
                <w:color w:val="000000"/>
                <w:lang w:val="uk-UA" w:eastAsia="ru-RU"/>
              </w:rPr>
            </w:pPr>
            <w:bookmarkStart w:id="33" w:name="bookmark=id.2cyo5d0" w:colFirst="0" w:colLast="0"/>
            <w:bookmarkEnd w:id="33"/>
            <w:bookmarkStart w:id="34" w:name="bookmark=id.1pkojdq" w:colFirst="0" w:colLast="0"/>
            <w:bookmarkEnd w:id="34"/>
            <w:bookmarkStart w:id="35" w:name="bookmark=id.25ezcu5" w:colFirst="0" w:colLast="0"/>
            <w:bookmarkEnd w:id="35"/>
            <w:bookmarkStart w:id="36" w:name="bookmark=id.27u4abj" w:colFirst="0" w:colLast="0"/>
            <w:bookmarkEnd w:id="36"/>
            <w:bookmarkStart w:id="37" w:name="bookmark=id.306aj2z" w:colFirst="0" w:colLast="0"/>
            <w:bookmarkEnd w:id="37"/>
            <w:bookmarkStart w:id="38" w:name="bookmark=id.44fs702" w:colFirst="0" w:colLast="0"/>
            <w:bookmarkEnd w:id="38"/>
            <w:bookmarkStart w:id="39" w:name="bookmark=id.37pzblu" w:colFirst="0" w:colLast="0"/>
            <w:bookmarkEnd w:id="39"/>
            <w:bookmarkStart w:id="40" w:name="bookmark=id.1sggp74" w:colFirst="0" w:colLast="0"/>
            <w:bookmarkEnd w:id="40"/>
            <w:bookmarkStart w:id="41" w:name="bookmark=id.3ke7z66" w:colFirst="0" w:colLast="0"/>
            <w:bookmarkEnd w:id="41"/>
            <w:bookmarkStart w:id="42" w:name="bookmark=id.3s86rrq" w:colFirst="0" w:colLast="0"/>
            <w:bookmarkEnd w:id="42"/>
            <w:bookmarkStart w:id="43" w:name="bookmark=id.1t7dxlt" w:colFirst="0" w:colLast="0"/>
            <w:bookmarkEnd w:id="43"/>
            <w:bookmarkStart w:id="44" w:name="bookmark=id.2px6t01" w:colFirst="0" w:colLast="0"/>
            <w:bookmarkEnd w:id="44"/>
            <w:bookmarkStart w:id="45" w:name="bookmark=id.u2g4q7" w:colFirst="0" w:colLast="0"/>
            <w:bookmarkEnd w:id="45"/>
            <w:bookmarkStart w:id="46" w:name="bookmark=id.482hl85" w:colFirst="0" w:colLast="0"/>
            <w:bookmarkEnd w:id="46"/>
            <w:bookmarkStart w:id="47" w:name="bookmark=id.2ksmxyk" w:colFirst="0" w:colLast="0"/>
            <w:bookmarkEnd w:id="47"/>
            <w:bookmarkStart w:id="48" w:name="bookmark=id.3a54938" w:colFirst="0" w:colLast="0"/>
            <w:bookmarkEnd w:id="48"/>
            <w:bookmarkStart w:id="49" w:name="bookmark=id.3xtdv57" w:colFirst="0" w:colLast="0"/>
            <w:bookmarkEnd w:id="49"/>
            <w:bookmarkStart w:id="50" w:name="bookmark=id.350ke1r" w:colFirst="0" w:colLast="0"/>
            <w:bookmarkEnd w:id="50"/>
            <w:bookmarkStart w:id="51" w:name="bookmark=id.3db6ezb" w:colFirst="0" w:colLast="0"/>
            <w:bookmarkEnd w:id="51"/>
            <w:r>
              <w:rPr>
                <w:rFonts w:eastAsia="Times New Roman" w:cs="Times New Roman"/>
                <w:b/>
                <w:color w:val="000000"/>
                <w:lang w:val="uk-UA" w:eastAsia="ru-RU"/>
              </w:rPr>
              <w:t>Стаття 60.</w:t>
            </w:r>
            <w:r>
              <w:rPr>
                <w:rFonts w:eastAsia="Times New Roman" w:cs="Times New Roman"/>
                <w:color w:val="000000"/>
                <w:lang w:val="uk-UA" w:eastAsia="ru-RU"/>
              </w:rPr>
              <w:t> Участь державних наукових установ, державних закладів вищої освіти у створенні господарських товариств з метою використання об’єктів права інтелектуальної власності</w:t>
            </w:r>
          </w:p>
        </w:tc>
        <w:tc>
          <w:tcPr>
            <w:tcW w:w="7371" w:type="dxa"/>
          </w:tcPr>
          <w:p>
            <w:pPr>
              <w:shd w:val="clear" w:color="auto" w:fill="FFFFFF"/>
              <w:spacing w:after="0" w:line="240" w:lineRule="auto"/>
              <w:ind w:firstLine="450"/>
              <w:jc w:val="both"/>
              <w:rPr>
                <w:rFonts w:eastAsia="Times New Roman" w:cs="Times New Roman"/>
                <w:b/>
                <w:color w:val="000000"/>
                <w:lang w:val="uk-UA" w:eastAsia="ru-RU"/>
              </w:rPr>
            </w:pPr>
            <w:r>
              <w:rPr>
                <w:rFonts w:eastAsia="Times New Roman" w:cs="Times New Roman"/>
                <w:b/>
                <w:color w:val="000000"/>
                <w:lang w:val="uk-UA" w:eastAsia="ru-RU"/>
              </w:rPr>
              <w:t>Стаття 60.</w:t>
            </w:r>
            <w:r>
              <w:rPr>
                <w:rFonts w:eastAsia="Times New Roman" w:cs="Times New Roman"/>
                <w:color w:val="000000"/>
                <w:lang w:val="uk-UA" w:eastAsia="ru-RU"/>
              </w:rPr>
              <w:t> Участь державних наукових установ, державних закладів вищої освіти у створенні господарських товариств з метою використання об’єктів права інтелектуальної власності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shd w:val="clear" w:color="auto" w:fill="FFFFFF"/>
              <w:spacing w:after="0" w:line="240" w:lineRule="auto"/>
              <w:ind w:firstLine="450"/>
              <w:jc w:val="both"/>
              <w:rPr>
                <w:rFonts w:eastAsia="Times New Roman" w:cs="Times New Roman"/>
                <w:color w:val="000000"/>
                <w:lang w:val="uk-UA" w:eastAsia="ru-RU"/>
              </w:rPr>
            </w:pPr>
            <w:bookmarkStart w:id="52" w:name="bookmark=id.vkaljl" w:colFirst="0" w:colLast="0"/>
            <w:bookmarkEnd w:id="52"/>
            <w:r>
              <w:rPr>
                <w:rFonts w:eastAsia="Times New Roman" w:cs="Times New Roman"/>
                <w:color w:val="000000"/>
                <w:lang w:val="uk-UA" w:eastAsia="ru-RU"/>
              </w:rPr>
              <w:t>1. Державні наукові установи (крім державних наукових установ оборонно-промислового комплексу), державні університети, академії, інститути мають право бути засновниками та співзасновниками господарських товариств та беруть участь у формуванні статутного капіталу такого господарського товариства виключно шляхом внесення до нього майнових прав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w:t>
            </w:r>
          </w:p>
          <w:p>
            <w:pPr>
              <w:shd w:val="clear" w:color="auto" w:fill="FFFFFF"/>
              <w:spacing w:after="0" w:line="240" w:lineRule="auto"/>
              <w:ind w:firstLine="450"/>
              <w:jc w:val="both"/>
              <w:rPr>
                <w:rFonts w:eastAsia="Times New Roman" w:cs="Times New Roman"/>
                <w:color w:val="000000"/>
                <w:lang w:val="uk-UA" w:eastAsia="ru-RU"/>
              </w:rPr>
            </w:pPr>
            <w:bookmarkStart w:id="53" w:name="bookmark=id.3fjy47e" w:colFirst="0" w:colLast="0"/>
            <w:bookmarkEnd w:id="53"/>
            <w:r>
              <w:rPr>
                <w:rFonts w:eastAsia="Times New Roman" w:cs="Times New Roman"/>
                <w:color w:val="000000"/>
                <w:lang w:val="uk-UA" w:eastAsia="ru-RU"/>
              </w:rPr>
              <w:t>Визначення вартості майнових прав на об’єкти інтелектуальної власності, що вноситься до статутного капіталу господарського товариства, здійснюється на підставі їх незалежної оцінки.</w:t>
            </w:r>
          </w:p>
          <w:p>
            <w:pPr>
              <w:shd w:val="clear" w:color="auto" w:fill="FFFFFF"/>
              <w:spacing w:after="0" w:line="240" w:lineRule="auto"/>
              <w:ind w:firstLine="450"/>
              <w:jc w:val="both"/>
              <w:rPr>
                <w:rFonts w:eastAsia="Times New Roman" w:cs="Times New Roman"/>
                <w:color w:val="000000"/>
                <w:lang w:val="uk-UA" w:eastAsia="ru-RU"/>
              </w:rPr>
            </w:pPr>
            <w:bookmarkStart w:id="54" w:name="bookmark=id.1up8ef7" w:colFirst="0" w:colLast="0"/>
            <w:bookmarkEnd w:id="54"/>
          </w:p>
          <w:p>
            <w:pPr>
              <w:shd w:val="clear" w:color="auto" w:fill="FFFFFF"/>
              <w:spacing w:after="0" w:line="240" w:lineRule="auto"/>
              <w:ind w:firstLine="450"/>
              <w:jc w:val="both"/>
              <w:rPr>
                <w:rFonts w:eastAsia="Times New Roman" w:cs="Times New Roman"/>
                <w:color w:val="000000"/>
                <w:lang w:val="uk-UA" w:eastAsia="ru-RU"/>
              </w:rPr>
            </w:pPr>
          </w:p>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color w:val="000000"/>
                <w:lang w:val="uk-UA" w:eastAsia="ru-RU"/>
              </w:rPr>
              <w:t>2. Державні наукові установи, державні університети, академії, інститути направляють повідомлення про створення господарського товариства органу, до сфери управління якого вони належать, та Фонду державного майна України протягом семи календарних днів з дня державної реєстрації господарського товариства.</w:t>
            </w:r>
          </w:p>
          <w:p>
            <w:pPr>
              <w:shd w:val="clear" w:color="auto" w:fill="FFFFFF"/>
              <w:spacing w:after="0" w:line="240" w:lineRule="auto"/>
              <w:ind w:firstLine="450"/>
              <w:jc w:val="both"/>
              <w:rPr>
                <w:rFonts w:eastAsia="Times New Roman" w:cs="Times New Roman"/>
                <w:color w:val="000000"/>
                <w:lang w:val="uk-UA" w:eastAsia="ru-RU"/>
              </w:rPr>
            </w:pPr>
            <w:bookmarkStart w:id="55" w:name="bookmark=id.4eovx30" w:colFirst="0" w:colLast="0"/>
            <w:bookmarkEnd w:id="55"/>
            <w:r>
              <w:rPr>
                <w:rFonts w:eastAsia="Times New Roman" w:cs="Times New Roman"/>
                <w:color w:val="000000"/>
                <w:lang w:val="uk-UA" w:eastAsia="ru-RU"/>
              </w:rPr>
              <w:t>Державні наукові установи, державні університети, академії, інститути розпоряджаються корпоративними правами відповідно до часток (акцій) у статутному капіталі господарських товариств (крім їх відчуження), співзасновниками яких вони є. Права учасника господарського товариства від імені державної наукової установи, державного університету, академії, інституту здійснює її керівник за рішенням вченої ради наукової установи, університету, академії, інституту.</w:t>
            </w:r>
            <w:bookmarkStart w:id="56" w:name="bookmark=id.2tu67at" w:colFirst="0" w:colLast="0"/>
            <w:bookmarkEnd w:id="56"/>
          </w:p>
          <w:p>
            <w:pPr>
              <w:shd w:val="clear" w:color="auto" w:fill="FFFFFF"/>
              <w:spacing w:after="0" w:line="240" w:lineRule="auto"/>
              <w:ind w:firstLine="450"/>
              <w:jc w:val="both"/>
              <w:rPr>
                <w:rFonts w:eastAsia="Times New Roman" w:cs="Times New Roman"/>
                <w:b/>
                <w:color w:val="000000"/>
                <w:lang w:val="uk-UA" w:eastAsia="ru-RU"/>
              </w:rPr>
            </w:pPr>
          </w:p>
        </w:tc>
        <w:tc>
          <w:tcPr>
            <w:tcW w:w="7371" w:type="dxa"/>
          </w:tcPr>
          <w:p>
            <w:pPr>
              <w:spacing w:after="0" w:line="240" w:lineRule="auto"/>
              <w:ind w:firstLine="709"/>
              <w:jc w:val="both"/>
              <w:rPr>
                <w:rFonts w:eastAsia="Times New Roman" w:cs="Times New Roman"/>
                <w:b/>
                <w:color w:val="000000"/>
                <w:lang w:val="uk-UA" w:eastAsia="ru-RU"/>
              </w:rPr>
            </w:pPr>
            <w:r>
              <w:rPr>
                <w:rFonts w:eastAsia="Times New Roman" w:cs="Times New Roman"/>
                <w:color w:val="000000"/>
                <w:lang w:val="uk-UA" w:eastAsia="ru-RU"/>
              </w:rPr>
              <w:t xml:space="preserve">1. Державні наукові установи (крім державних наукових установ оборонно-промислового комплексу), державні університети, академії, інститути мають право бути засновниками </w:t>
            </w:r>
            <w:r>
              <w:rPr>
                <w:rFonts w:eastAsia="Times New Roman" w:cs="Times New Roman"/>
                <w:b/>
                <w:color w:val="000000"/>
                <w:lang w:val="uk-UA" w:eastAsia="ru-RU"/>
              </w:rPr>
              <w:t xml:space="preserve">(учасниками) </w:t>
            </w:r>
            <w:r>
              <w:rPr>
                <w:rFonts w:eastAsia="Times New Roman" w:cs="Times New Roman"/>
                <w:color w:val="000000"/>
                <w:lang w:val="uk-UA" w:eastAsia="ru-RU"/>
              </w:rPr>
              <w:t>та співзасновниками господарських товариств та беруть участь у формуванні статутного капіталу такого господарського товариства виключно шляхом внесення до нього майнових прав інтелектуальної власності, виключні майнові права на які зберігаються за державною науковою установою або державним університетом, академією, інститутом,</w:t>
            </w:r>
            <w:r>
              <w:rPr>
                <w:rFonts w:eastAsia="Times New Roman" w:cs="Times New Roman"/>
                <w:b/>
                <w:color w:val="000000"/>
                <w:lang w:val="uk-UA" w:eastAsia="ru-RU"/>
              </w:rPr>
              <w:t xml:space="preserve"> якщо інше не передбачено договором про розпорядження правами (передачу прав) інтелектуальної власності.</w:t>
            </w:r>
          </w:p>
          <w:p>
            <w:pPr>
              <w:spacing w:after="0" w:line="240" w:lineRule="auto"/>
              <w:ind w:firstLine="709"/>
              <w:jc w:val="both"/>
              <w:rPr>
                <w:rFonts w:eastAsia="Times New Roman" w:cs="Times New Roman"/>
                <w:color w:val="000000"/>
                <w:lang w:val="uk-UA" w:eastAsia="ru-RU"/>
              </w:rPr>
            </w:pPr>
            <w:r>
              <w:rPr>
                <w:rFonts w:eastAsia="Times New Roman" w:cs="Times New Roman"/>
                <w:color w:val="000000"/>
                <w:lang w:val="uk-UA" w:eastAsia="ru-RU"/>
              </w:rPr>
              <w:t>Визначення вартості майнових прав на об’єкти інтелектуальної власності, що вноситься до статутного капіталу господарського товариства, здійснюється на підставі їх незалежної оцінки.</w:t>
            </w:r>
          </w:p>
          <w:p>
            <w:pPr>
              <w:spacing w:after="0" w:line="240" w:lineRule="auto"/>
              <w:ind w:firstLine="709"/>
              <w:jc w:val="both"/>
              <w:rPr>
                <w:rFonts w:eastAsia="Times New Roman" w:cs="Times New Roman"/>
                <w:color w:val="000000"/>
                <w:lang w:val="uk-UA" w:eastAsia="ru-RU"/>
              </w:rPr>
            </w:pPr>
            <w:r>
              <w:rPr>
                <w:rFonts w:eastAsia="Times New Roman" w:cs="Times New Roman"/>
                <w:color w:val="000000"/>
                <w:lang w:val="uk-UA" w:eastAsia="ru-RU"/>
              </w:rPr>
              <w:t xml:space="preserve">2. Державні наукові установи, державні університети, академії, інститути направляють повідомлення про створення господарського товариства </w:t>
            </w:r>
            <w:r>
              <w:rPr>
                <w:rFonts w:eastAsia="Times New Roman" w:cs="Times New Roman"/>
                <w:b/>
                <w:color w:val="000000"/>
                <w:lang w:val="uk-UA" w:eastAsia="ru-RU"/>
              </w:rPr>
              <w:t xml:space="preserve">або передачу прав до вже створеного товариства </w:t>
            </w:r>
            <w:r>
              <w:rPr>
                <w:rFonts w:eastAsia="Times New Roman" w:cs="Times New Roman"/>
                <w:color w:val="000000"/>
                <w:lang w:val="uk-UA" w:eastAsia="ru-RU"/>
              </w:rPr>
              <w:t>органу, до сфери управління якого вони належать, та Фонду державного майна України протягом семи календарних днів з дня державної реєстрації господарського товариства.</w:t>
            </w:r>
          </w:p>
          <w:p>
            <w:pPr>
              <w:spacing w:after="0" w:line="240" w:lineRule="auto"/>
              <w:ind w:firstLine="709"/>
              <w:jc w:val="both"/>
              <w:rPr>
                <w:rFonts w:eastAsia="Times New Roman" w:cs="Times New Roman"/>
                <w:color w:val="000000"/>
                <w:lang w:val="uk-UA" w:eastAsia="ru-RU"/>
              </w:rPr>
            </w:pPr>
            <w:r>
              <w:rPr>
                <w:rFonts w:eastAsia="Times New Roman" w:cs="Times New Roman"/>
                <w:color w:val="000000"/>
                <w:lang w:val="uk-UA" w:eastAsia="ru-RU"/>
              </w:rPr>
              <w:t>Державні наукові установи, державні університети, академії, інститути розпоряджаються корпоративними правами відповідно до часток (акцій) у статутному капіталі господарських товариств (крім їх відчуження), з</w:t>
            </w:r>
            <w:r>
              <w:rPr>
                <w:rFonts w:eastAsia="Times New Roman" w:cs="Times New Roman"/>
                <w:b/>
                <w:color w:val="000000"/>
                <w:lang w:val="uk-UA" w:eastAsia="ru-RU"/>
              </w:rPr>
              <w:t>асновниками (учасниками) або</w:t>
            </w:r>
            <w:r>
              <w:rPr>
                <w:rFonts w:eastAsia="Times New Roman" w:cs="Times New Roman"/>
                <w:color w:val="000000"/>
                <w:lang w:val="uk-UA" w:eastAsia="ru-RU"/>
              </w:rPr>
              <w:t xml:space="preserve"> співзасновниками яких вони є. Права учасника господарського товариства від імені державної наукової установи, державного університету, академії, інституту здійснює її керівник за рішенням вченої ради наукової установи, університету, академії, інституту.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Style w:val="250"/>
                <w:b/>
                <w:bCs/>
                <w:shd w:val="clear" w:color="auto" w:fill="FFFFFF"/>
                <w:lang w:val="uk-UA"/>
              </w:rPr>
              <w:t>Стаття 64.</w:t>
            </w:r>
            <w:r>
              <w:rPr>
                <w:shd w:val="clear" w:color="auto" w:fill="FFFFFF"/>
                <w:lang w:val="uk-UA"/>
              </w:rPr>
              <w:t xml:space="preserve"> Набуття, охорона та захист прав інтелектуальної власності</w:t>
            </w:r>
          </w:p>
        </w:tc>
        <w:tc>
          <w:tcPr>
            <w:tcW w:w="7371" w:type="dxa"/>
          </w:tcPr>
          <w:p>
            <w:pPr>
              <w:spacing w:after="0" w:line="240" w:lineRule="auto"/>
              <w:ind w:firstLine="459"/>
              <w:jc w:val="both"/>
              <w:rPr>
                <w:rFonts w:eastAsia="Times New Roman" w:cs="Times New Roman"/>
                <w:color w:val="000000"/>
                <w:lang w:val="uk-UA" w:eastAsia="ru-RU"/>
              </w:rPr>
            </w:pPr>
            <w:r>
              <w:rPr>
                <w:rStyle w:val="250"/>
                <w:b/>
                <w:bCs/>
                <w:shd w:val="clear" w:color="auto" w:fill="FFFFFF"/>
                <w:lang w:val="uk-UA"/>
              </w:rPr>
              <w:t>Стаття 64.</w:t>
            </w:r>
            <w:r>
              <w:rPr>
                <w:shd w:val="clear" w:color="auto" w:fill="FFFFFF"/>
                <w:lang w:val="uk-UA"/>
              </w:rPr>
              <w:t xml:space="preserve"> Набуття, охорона та захист прав інтелектуальної власності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shd w:val="clear" w:color="auto" w:fill="FFFFFF"/>
              <w:spacing w:after="0" w:line="240" w:lineRule="auto"/>
              <w:ind w:firstLine="450"/>
              <w:jc w:val="both"/>
              <w:rPr>
                <w:rStyle w:val="250"/>
                <w:bCs/>
                <w:shd w:val="clear" w:color="auto" w:fill="FFFFFF"/>
                <w:lang w:val="ru-RU"/>
              </w:rPr>
            </w:pPr>
            <w:r>
              <w:rPr>
                <w:rStyle w:val="250"/>
                <w:bCs/>
                <w:shd w:val="clear" w:color="auto" w:fill="FFFFFF"/>
                <w:lang w:val="uk-UA"/>
              </w:rPr>
              <w:t xml:space="preserve">3. </w:t>
            </w:r>
            <w:r>
              <w:rPr>
                <w:shd w:val="clear" w:color="auto" w:fill="FFFFFF"/>
                <w:lang w:val="uk-UA"/>
              </w:rPr>
              <w:t xml:space="preserve">Передача майнових прав на об’єкти права інтелектуальної власності, створені за рахунок коштів державного бюджету, та виплата винагороди творцям за використання зазначених об’єктів здійснюються у порядку, встановленому </w:t>
            </w:r>
            <w:r>
              <w:fldChar w:fldCharType="begin"/>
            </w:r>
            <w:r>
              <w:instrText xml:space="preserve"> HYPERLINK "https://zakon.rada.gov.ua/laws/show/143-16" \t "_blank" </w:instrText>
            </w:r>
            <w:r>
              <w:fldChar w:fldCharType="separate"/>
            </w:r>
            <w:r>
              <w:rPr>
                <w:shd w:val="clear" w:color="auto" w:fill="FFFFFF"/>
                <w:lang w:val="uk-UA"/>
              </w:rPr>
              <w:t>Законом України</w:t>
            </w:r>
            <w:r>
              <w:rPr>
                <w:shd w:val="clear" w:color="auto" w:fill="FFFFFF"/>
                <w:lang w:val="uk-UA"/>
              </w:rPr>
              <w:fldChar w:fldCharType="end"/>
            </w:r>
            <w:r>
              <w:rPr>
                <w:shd w:val="clear" w:color="auto" w:fill="FFFFFF"/>
                <w:lang w:val="uk-UA"/>
              </w:rPr>
              <w:t xml:space="preserve"> «Про державне регулювання діяльності у сфері трансферу технологій» щодо передачі прав на технології, створені за бюджетні кошти, та виплати винагороди авторам технологій та (або) їх складових.</w:t>
            </w:r>
          </w:p>
        </w:tc>
        <w:tc>
          <w:tcPr>
            <w:tcW w:w="7371" w:type="dxa"/>
          </w:tcPr>
          <w:p>
            <w:pPr>
              <w:spacing w:after="0" w:line="240" w:lineRule="auto"/>
              <w:ind w:firstLine="459"/>
              <w:jc w:val="both"/>
              <w:rPr>
                <w:rStyle w:val="250"/>
                <w:b/>
                <w:bCs/>
                <w:shd w:val="clear" w:color="auto" w:fill="FFFFFF"/>
                <w:lang w:val="uk-UA"/>
              </w:rPr>
            </w:pPr>
            <w:r>
              <w:rPr>
                <w:rStyle w:val="250"/>
                <w:bCs/>
                <w:shd w:val="clear" w:color="auto" w:fill="FFFFFF"/>
                <w:lang w:val="uk-UA"/>
              </w:rPr>
              <w:t xml:space="preserve">3. </w:t>
            </w:r>
            <w:r>
              <w:rPr>
                <w:shd w:val="clear" w:color="auto" w:fill="FFFFFF"/>
                <w:lang w:val="uk-UA"/>
              </w:rPr>
              <w:t xml:space="preserve">Передача майнових прав на </w:t>
            </w:r>
            <w:r>
              <w:rPr>
                <w:b/>
                <w:shd w:val="clear" w:color="auto" w:fill="FFFFFF"/>
                <w:lang w:val="uk-UA"/>
              </w:rPr>
              <w:t>технології</w:t>
            </w:r>
            <w:r>
              <w:rPr>
                <w:shd w:val="clear" w:color="auto" w:fill="FFFFFF"/>
                <w:lang w:val="uk-UA"/>
              </w:rPr>
              <w:t xml:space="preserve">, створені за рахунок коштів державного бюджету, та виплата винагороди </w:t>
            </w:r>
            <w:r>
              <w:rPr>
                <w:b/>
                <w:shd w:val="clear" w:color="auto" w:fill="FFFFFF"/>
                <w:lang w:val="uk-UA"/>
              </w:rPr>
              <w:t>авторам технологій</w:t>
            </w:r>
            <w:r>
              <w:rPr>
                <w:shd w:val="clear" w:color="auto" w:fill="FFFFFF"/>
                <w:lang w:val="uk-UA"/>
              </w:rPr>
              <w:t xml:space="preserve"> здійснюються у порядку, встановленому </w:t>
            </w:r>
            <w:r>
              <w:fldChar w:fldCharType="begin"/>
            </w:r>
            <w:r>
              <w:instrText xml:space="preserve"> HYPERLINK "https://zakon.rada.gov.ua/laws/show/143-16" \t "_blank" </w:instrText>
            </w:r>
            <w:r>
              <w:fldChar w:fldCharType="separate"/>
            </w:r>
            <w:r>
              <w:rPr>
                <w:shd w:val="clear" w:color="auto" w:fill="FFFFFF"/>
                <w:lang w:val="uk-UA"/>
              </w:rPr>
              <w:t>Законом України</w:t>
            </w:r>
            <w:r>
              <w:rPr>
                <w:shd w:val="clear" w:color="auto" w:fill="FFFFFF"/>
                <w:lang w:val="uk-UA"/>
              </w:rPr>
              <w:fldChar w:fldCharType="end"/>
            </w:r>
            <w:r>
              <w:rPr>
                <w:shd w:val="clear" w:color="auto" w:fill="FFFFFF"/>
                <w:lang w:val="uk-UA"/>
              </w:rPr>
              <w:t xml:space="preserve"> «Про державне регулювання діяльності у сфері трансферу технологій» щодо передачі прав на технології, створені за бюджетні кошти, та виплати винагороди авторам технологій та (або) їх складових.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shd w:val="clear" w:color="auto" w:fill="FFFFFF"/>
              <w:spacing w:after="0" w:line="240" w:lineRule="auto"/>
              <w:ind w:firstLine="450"/>
              <w:jc w:val="both"/>
              <w:rPr>
                <w:rFonts w:eastAsia="Times New Roman" w:cs="Times New Roman"/>
                <w:color w:val="000000"/>
                <w:lang w:val="uk-UA" w:eastAsia="ru-RU"/>
              </w:rPr>
            </w:pPr>
            <w:r>
              <w:rPr>
                <w:rFonts w:eastAsia="Times New Roman" w:cs="Times New Roman"/>
                <w:b/>
                <w:lang w:val="uk-UA" w:eastAsia="ru-RU"/>
              </w:rPr>
              <w:t>Чинна редакція Закону України «</w:t>
            </w:r>
            <w:r>
              <w:rPr>
                <w:rFonts w:cs="Times New Roman"/>
                <w:b/>
                <w:lang w:val="uk-UA"/>
              </w:rPr>
              <w:t xml:space="preserve">Про </w:t>
            </w:r>
            <w:r>
              <w:rPr>
                <w:rFonts w:cs="Times New Roman"/>
                <w:b/>
                <w:bCs/>
                <w:shd w:val="clear" w:color="auto" w:fill="FFFFFF"/>
                <w:lang w:val="uk-UA"/>
              </w:rPr>
              <w:t>особливості правового режиму діяльності Національної академії наук України, національних галузевих академій наук та статусу їх майнового комплексу»</w:t>
            </w:r>
          </w:p>
        </w:tc>
        <w:tc>
          <w:tcPr>
            <w:tcW w:w="7371" w:type="dxa"/>
          </w:tcPr>
          <w:p>
            <w:pPr>
              <w:spacing w:after="0" w:line="240" w:lineRule="auto"/>
              <w:ind w:firstLine="317"/>
              <w:jc w:val="both"/>
              <w:rPr>
                <w:rFonts w:eastAsia="Times New Roman" w:cs="Times New Roman"/>
                <w:color w:val="000000"/>
                <w:lang w:val="uk-UA" w:eastAsia="ru-RU"/>
              </w:rPr>
            </w:pPr>
            <w:r>
              <w:rPr>
                <w:rFonts w:eastAsia="Times New Roman" w:cs="Times New Roman"/>
                <w:b/>
                <w:lang w:val="uk-UA" w:eastAsia="ru-RU"/>
              </w:rPr>
              <w:t>Зміни до Закону України «</w:t>
            </w:r>
            <w:r>
              <w:rPr>
                <w:rFonts w:cs="Times New Roman"/>
                <w:b/>
                <w:lang w:val="uk-UA"/>
              </w:rPr>
              <w:t xml:space="preserve">Про </w:t>
            </w:r>
            <w:r>
              <w:rPr>
                <w:rFonts w:cs="Times New Roman"/>
                <w:b/>
                <w:bCs/>
                <w:shd w:val="clear" w:color="auto" w:fill="FFFFFF"/>
                <w:lang w:val="uk-UA"/>
              </w:rPr>
              <w:t>особливості правового режиму діяльності Національної академії наук України, національних галузевих академій наук та статусу їх майнового комплексу»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spacing w:after="0" w:line="240" w:lineRule="auto"/>
              <w:ind w:firstLine="459"/>
              <w:jc w:val="both"/>
              <w:rPr>
                <w:rFonts w:eastAsia="Times New Roman" w:cs="Times New Roman"/>
                <w:b/>
                <w:lang w:val="uk-UA" w:eastAsia="ru-RU"/>
              </w:rPr>
            </w:pPr>
            <w:r>
              <w:rPr>
                <w:rStyle w:val="250"/>
                <w:b/>
                <w:bCs/>
                <w:shd w:val="clear" w:color="auto" w:fill="FFFFFF"/>
                <w:lang w:val="uk-UA"/>
              </w:rPr>
              <w:t>Стаття 3. </w:t>
            </w:r>
            <w:r>
              <w:rPr>
                <w:shd w:val="clear" w:color="auto" w:fill="FFFFFF"/>
                <w:lang w:val="uk-UA"/>
              </w:rPr>
              <w:t>Управління об’єктами майнового комплексу Національної академії наук України</w:t>
            </w:r>
          </w:p>
        </w:tc>
        <w:tc>
          <w:tcPr>
            <w:tcW w:w="7371" w:type="dxa"/>
          </w:tcPr>
          <w:p>
            <w:pPr>
              <w:spacing w:after="0" w:line="240" w:lineRule="auto"/>
              <w:ind w:firstLine="317"/>
              <w:jc w:val="both"/>
              <w:rPr>
                <w:rFonts w:eastAsia="Times New Roman" w:cs="Times New Roman"/>
                <w:b/>
                <w:lang w:val="uk-UA" w:eastAsia="ru-RU"/>
              </w:rPr>
            </w:pPr>
            <w:r>
              <w:rPr>
                <w:rStyle w:val="250"/>
                <w:b/>
                <w:bCs/>
                <w:shd w:val="clear" w:color="auto" w:fill="FFFFFF"/>
                <w:lang w:val="uk-UA"/>
              </w:rPr>
              <w:t>Стаття 3. </w:t>
            </w:r>
            <w:r>
              <w:rPr>
                <w:shd w:val="clear" w:color="auto" w:fill="FFFFFF"/>
                <w:lang w:val="uk-UA"/>
              </w:rPr>
              <w:t>Управління об’єктами майнового комплексу Національної академії наук України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pStyle w:val="251"/>
              <w:shd w:val="clear" w:color="auto" w:fill="FFFFFF"/>
              <w:spacing w:before="0" w:beforeAutospacing="0" w:after="0" w:afterAutospacing="0"/>
              <w:ind w:firstLine="459"/>
              <w:jc w:val="both"/>
              <w:rPr>
                <w:sz w:val="28"/>
                <w:szCs w:val="28"/>
                <w:lang w:val="uk-UA"/>
              </w:rPr>
            </w:pPr>
            <w:r>
              <w:rPr>
                <w:sz w:val="28"/>
                <w:szCs w:val="28"/>
                <w:lang w:val="uk-UA"/>
              </w:rPr>
              <w:t>2. Національна академія наук України, здійснюючи повноваження з управління об’єктами майнового комплексу Національної академії наук України, забезпечує реалізацію прав держави як власника цих об’єктів, пов’язаних з ефективним їх використанням та розпорядженням у межах, визначених законодавством України, з метою задоволення державних та суспільних потреб.</w:t>
            </w:r>
          </w:p>
          <w:p>
            <w:pPr>
              <w:pStyle w:val="251"/>
              <w:shd w:val="clear" w:color="auto" w:fill="FFFFFF"/>
              <w:spacing w:before="0" w:beforeAutospacing="0" w:after="0" w:afterAutospacing="0"/>
              <w:ind w:firstLine="280"/>
              <w:jc w:val="both"/>
              <w:rPr>
                <w:sz w:val="28"/>
                <w:szCs w:val="28"/>
                <w:lang w:val="uk-UA"/>
              </w:rPr>
            </w:pPr>
            <w:bookmarkStart w:id="57" w:name="n26"/>
            <w:bookmarkEnd w:id="57"/>
            <w:r>
              <w:rPr>
                <w:sz w:val="28"/>
                <w:szCs w:val="28"/>
                <w:lang w:val="uk-UA"/>
              </w:rPr>
              <w:t>Національна академія наук України:</w:t>
            </w:r>
          </w:p>
          <w:p>
            <w:pPr>
              <w:pStyle w:val="251"/>
              <w:shd w:val="clear" w:color="auto" w:fill="FFFFFF"/>
              <w:spacing w:before="0" w:beforeAutospacing="0" w:after="0" w:afterAutospacing="0"/>
              <w:ind w:firstLine="280"/>
              <w:jc w:val="both"/>
              <w:rPr>
                <w:sz w:val="28"/>
                <w:szCs w:val="28"/>
                <w:lang w:val="uk-UA"/>
              </w:rPr>
            </w:pPr>
            <w:bookmarkStart w:id="58" w:name="n27"/>
            <w:bookmarkEnd w:id="58"/>
            <w:r>
              <w:rPr>
                <w:sz w:val="28"/>
                <w:szCs w:val="28"/>
                <w:lang w:val="uk-UA"/>
              </w:rPr>
              <w:t>створює, реорганізовує, ліквідовує організації, що перебувають у віданні Національної академії наук України, виступає засновником підприємств із змішаною формою власності, дає дозвіл організаціям, що віднесені до відання Національної академії наук України, на створення підприємств, до статутних фондів яких передаються належні їм майнові права;</w:t>
            </w:r>
          </w:p>
          <w:p>
            <w:pPr>
              <w:pStyle w:val="251"/>
              <w:shd w:val="clear" w:color="auto" w:fill="FFFFFF"/>
              <w:spacing w:before="0" w:beforeAutospacing="0" w:after="0" w:afterAutospacing="0"/>
              <w:ind w:firstLine="280"/>
              <w:jc w:val="both"/>
              <w:rPr>
                <w:sz w:val="28"/>
                <w:szCs w:val="28"/>
                <w:lang w:val="uk-UA"/>
              </w:rPr>
            </w:pPr>
            <w:bookmarkStart w:id="59" w:name="n28"/>
            <w:bookmarkEnd w:id="59"/>
            <w:r>
              <w:rPr>
                <w:sz w:val="28"/>
                <w:szCs w:val="28"/>
                <w:lang w:val="uk-UA"/>
              </w:rPr>
              <w:t>затверджує статути (положення) організацій, що віднесені до відання Національної академії наук України, здійснює контроль за їх дотриманням;</w:t>
            </w:r>
          </w:p>
          <w:p>
            <w:pPr>
              <w:pStyle w:val="251"/>
              <w:shd w:val="clear" w:color="auto" w:fill="FFFFFF"/>
              <w:spacing w:before="0" w:beforeAutospacing="0" w:after="0" w:afterAutospacing="0"/>
              <w:ind w:firstLine="280"/>
              <w:jc w:val="both"/>
              <w:rPr>
                <w:sz w:val="28"/>
                <w:szCs w:val="28"/>
                <w:lang w:val="uk-UA"/>
              </w:rPr>
            </w:pPr>
            <w:bookmarkStart w:id="60" w:name="n29"/>
            <w:bookmarkEnd w:id="60"/>
            <w:r>
              <w:rPr>
                <w:sz w:val="28"/>
                <w:szCs w:val="28"/>
                <w:lang w:val="uk-UA"/>
              </w:rPr>
              <w:t>призначає (обирає), відповідно до свого статуту, директорів наукових установ, укладає і розриває контракти з керівниками інших організацій, що віднесені до відання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bookmarkStart w:id="61" w:name="n30"/>
            <w:bookmarkEnd w:id="61"/>
            <w:r>
              <w:rPr>
                <w:sz w:val="28"/>
                <w:szCs w:val="28"/>
                <w:lang w:val="uk-UA"/>
              </w:rPr>
              <w:t>веде облік об’єктів майнового комплексу Національної академії наук України, здійснює контроль за ефективністю використання таких об’єктів;</w:t>
            </w:r>
          </w:p>
          <w:p>
            <w:pPr>
              <w:pStyle w:val="251"/>
              <w:shd w:val="clear" w:color="auto" w:fill="FFFFFF"/>
              <w:spacing w:before="0" w:beforeAutospacing="0" w:after="0" w:afterAutospacing="0"/>
              <w:ind w:firstLine="280"/>
              <w:jc w:val="both"/>
              <w:rPr>
                <w:sz w:val="28"/>
                <w:szCs w:val="28"/>
                <w:lang w:val="uk-UA"/>
              </w:rPr>
            </w:pPr>
            <w:bookmarkStart w:id="62" w:name="n31"/>
            <w:bookmarkEnd w:id="62"/>
            <w:r>
              <w:rPr>
                <w:sz w:val="28"/>
                <w:szCs w:val="28"/>
                <w:lang w:val="uk-UA"/>
              </w:rPr>
              <w:t>надає дозвіл на списання майна, яке знаходиться на балансі організацій, що віднесені до відання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bookmarkStart w:id="63" w:name="n32"/>
            <w:bookmarkEnd w:id="63"/>
            <w:r>
              <w:rPr>
                <w:sz w:val="28"/>
                <w:szCs w:val="28"/>
                <w:lang w:val="uk-UA"/>
              </w:rPr>
              <w:t>надає дозвіл на безоплатну передачу майна, яке перебуває на балансі однієї організації, на баланс іншої організації, які віднесені до відання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bookmarkStart w:id="64" w:name="n33"/>
            <w:bookmarkEnd w:id="64"/>
            <w:r>
              <w:rPr>
                <w:sz w:val="28"/>
                <w:szCs w:val="28"/>
                <w:lang w:val="uk-UA"/>
              </w:rPr>
              <w:t>вносить пропозиції до Кабінету Міністрів України щодо передачі об’єктів майнового комплексу Національної академії наук України до сфери управління інших органів, уповноважених управляти державним майном, у комунальну власність, а також щодо передачі об’єктів комунальної власності у державну власність з наступним їх віднесенням до майнового комплексу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bookmarkStart w:id="65" w:name="n34"/>
            <w:bookmarkEnd w:id="65"/>
            <w:r>
              <w:rPr>
                <w:sz w:val="28"/>
                <w:szCs w:val="28"/>
                <w:lang w:val="uk-UA"/>
              </w:rPr>
              <w:t>виступає орендодавцем цілісних майнових комплексів та нерухомого майна, що передано державою у безстрокове користування Національній академії наук України;</w:t>
            </w:r>
          </w:p>
          <w:p>
            <w:pPr>
              <w:pStyle w:val="251"/>
              <w:shd w:val="clear" w:color="auto" w:fill="FFFFFF"/>
              <w:spacing w:before="0" w:beforeAutospacing="0" w:after="0" w:afterAutospacing="0"/>
              <w:ind w:firstLine="280"/>
              <w:jc w:val="both"/>
              <w:rPr>
                <w:sz w:val="28"/>
                <w:szCs w:val="28"/>
                <w:lang w:val="uk-UA"/>
              </w:rPr>
            </w:pPr>
            <w:bookmarkStart w:id="66" w:name="n35"/>
            <w:bookmarkEnd w:id="66"/>
            <w:r>
              <w:rPr>
                <w:sz w:val="28"/>
                <w:szCs w:val="28"/>
                <w:lang w:val="uk-UA"/>
              </w:rPr>
              <w:t>надає дозвіл організаціям, що віднесені до відання Національної академії наук України, на укладення договорів оренди майна, у тому числі нерухомого, що обліковується на балансах їх організацій;</w:t>
            </w:r>
          </w:p>
          <w:p>
            <w:pPr>
              <w:pStyle w:val="251"/>
              <w:shd w:val="clear" w:color="auto" w:fill="FFFFFF"/>
              <w:spacing w:before="0" w:beforeAutospacing="0" w:after="0" w:afterAutospacing="0"/>
              <w:ind w:firstLine="280"/>
              <w:jc w:val="both"/>
              <w:rPr>
                <w:sz w:val="28"/>
                <w:szCs w:val="28"/>
                <w:lang w:val="uk-UA"/>
              </w:rPr>
            </w:pPr>
            <w:bookmarkStart w:id="67" w:name="n36"/>
            <w:bookmarkEnd w:id="67"/>
            <w:r>
              <w:rPr>
                <w:sz w:val="28"/>
                <w:szCs w:val="28"/>
                <w:lang w:val="uk-UA"/>
              </w:rPr>
              <w:t>надає дозвіл на продаж майна організацій, що перебувають у віданні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bookmarkStart w:id="68" w:name="n37"/>
            <w:bookmarkEnd w:id="68"/>
            <w:r>
              <w:rPr>
                <w:sz w:val="28"/>
                <w:szCs w:val="28"/>
                <w:lang w:val="uk-UA"/>
              </w:rPr>
              <w:t>приймає рішення про розміщення організацій, що перебувають у віданні Національної академії наук України, в адміністративних будинках і нежилих приміщеннях організацій, що перебувають у віданні Національної академії наук України, та визначає розмір плати за користування цими будинками і приміщеннями, що не може перевищувати фактичних витрат на їх утримання;</w:t>
            </w:r>
          </w:p>
          <w:p>
            <w:pPr>
              <w:pStyle w:val="251"/>
              <w:shd w:val="clear" w:color="auto" w:fill="FFFFFF"/>
              <w:spacing w:before="0" w:beforeAutospacing="0" w:after="0" w:afterAutospacing="0"/>
              <w:ind w:firstLine="280"/>
              <w:jc w:val="both"/>
              <w:rPr>
                <w:sz w:val="28"/>
                <w:szCs w:val="28"/>
                <w:lang w:val="uk-UA"/>
              </w:rPr>
            </w:pPr>
            <w:bookmarkStart w:id="69" w:name="n38"/>
            <w:bookmarkEnd w:id="69"/>
            <w:r>
              <w:rPr>
                <w:sz w:val="28"/>
                <w:szCs w:val="28"/>
                <w:lang w:val="uk-UA"/>
              </w:rPr>
              <w:t>здійснює інші повноваження з управління, передбачені законодавством України, щодо об’єктів державної власності, які належать до майнового комплексу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bookmarkStart w:id="70" w:name="n39"/>
            <w:bookmarkEnd w:id="70"/>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b/>
                <w:lang w:val="uk-UA"/>
              </w:rPr>
            </w:pPr>
          </w:p>
        </w:tc>
        <w:tc>
          <w:tcPr>
            <w:tcW w:w="7371" w:type="dxa"/>
          </w:tcPr>
          <w:p>
            <w:pPr>
              <w:pStyle w:val="251"/>
              <w:shd w:val="clear" w:color="auto" w:fill="FFFFFF"/>
              <w:spacing w:before="0" w:beforeAutospacing="0" w:after="0" w:afterAutospacing="0"/>
              <w:ind w:firstLine="317"/>
              <w:jc w:val="both"/>
              <w:rPr>
                <w:sz w:val="28"/>
                <w:szCs w:val="28"/>
                <w:lang w:val="uk-UA"/>
              </w:rPr>
            </w:pPr>
            <w:r>
              <w:rPr>
                <w:sz w:val="28"/>
                <w:szCs w:val="28"/>
                <w:lang w:val="uk-UA"/>
              </w:rPr>
              <w:t>2. Національна академія наук України, здійснюючи повноваження з управління об’єктами майнового комплексу Національної академії наук України, забезпечує реалізацію прав держави як власника цих об’єктів, пов’язаних з ефективним їх використанням та розпорядженням у межах, визначених законодавством України, з метою задоволення державних та суспільних потреб.</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Національна академія наук України:</w:t>
            </w:r>
          </w:p>
          <w:p>
            <w:pPr>
              <w:pStyle w:val="251"/>
              <w:shd w:val="clear" w:color="auto" w:fill="FFFFFF"/>
              <w:spacing w:before="0" w:beforeAutospacing="0" w:after="0" w:afterAutospacing="0"/>
              <w:ind w:firstLine="280"/>
              <w:jc w:val="both"/>
              <w:rPr>
                <w:sz w:val="28"/>
                <w:szCs w:val="28"/>
                <w:lang w:val="uk-UA"/>
              </w:rPr>
            </w:pPr>
            <w:r>
              <w:rPr>
                <w:sz w:val="28"/>
                <w:szCs w:val="28"/>
                <w:lang w:val="uk-UA"/>
              </w:rPr>
              <w:t>створює, реорганізовує, ліквідовує організації, що перебувають у віданні Національної академії наук України, виступає засновником підприємств із змішаною формою власності, дає дозвіл організаціям, що віднесені до відання Національної академії наук України, на створення підприємств, до статутних фондів яких передаються належні їм майнові права;</w:t>
            </w:r>
          </w:p>
          <w:p>
            <w:pPr>
              <w:pStyle w:val="251"/>
              <w:shd w:val="clear" w:color="auto" w:fill="FFFFFF"/>
              <w:spacing w:before="0" w:beforeAutospacing="0" w:after="0" w:afterAutospacing="0"/>
              <w:ind w:firstLine="280"/>
              <w:jc w:val="both"/>
              <w:rPr>
                <w:sz w:val="28"/>
                <w:szCs w:val="28"/>
                <w:lang w:val="uk-UA"/>
              </w:rPr>
            </w:pPr>
            <w:r>
              <w:rPr>
                <w:sz w:val="28"/>
                <w:szCs w:val="28"/>
                <w:lang w:val="uk-UA"/>
              </w:rPr>
              <w:t>затверджує статути (положення) організацій, що віднесені до відання Національної академії наук України, здійснює контроль за їх дотриманням;</w:t>
            </w:r>
          </w:p>
          <w:p>
            <w:pPr>
              <w:pStyle w:val="251"/>
              <w:shd w:val="clear" w:color="auto" w:fill="FFFFFF"/>
              <w:spacing w:before="0" w:beforeAutospacing="0" w:after="0" w:afterAutospacing="0"/>
              <w:ind w:firstLine="280"/>
              <w:jc w:val="both"/>
              <w:rPr>
                <w:sz w:val="28"/>
                <w:szCs w:val="28"/>
                <w:lang w:val="uk-UA"/>
              </w:rPr>
            </w:pPr>
            <w:r>
              <w:rPr>
                <w:sz w:val="28"/>
                <w:szCs w:val="28"/>
                <w:lang w:val="uk-UA"/>
              </w:rPr>
              <w:t>призначає (обирає), відповідно до свого статуту, директорів наукових установ, укладає і розриває контракти з керівниками інших організацій, що віднесені до відання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r>
              <w:rPr>
                <w:sz w:val="28"/>
                <w:szCs w:val="28"/>
                <w:lang w:val="uk-UA"/>
              </w:rPr>
              <w:t>веде облік об’єктів майнового комплексу Національної академії наук України, здійснює контроль за ефективністю використання таких об’єктів;</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надає дозвіл на списання майна, яке знаходиться на балансі організацій, що віднесені до відання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надає дозвіл на безоплатну передачу майна, яке перебуває на балансі однієї організації, на баланс іншої організації, які віднесені до відання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r>
              <w:rPr>
                <w:sz w:val="28"/>
                <w:szCs w:val="28"/>
                <w:lang w:val="uk-UA"/>
              </w:rPr>
              <w:t>вносить пропозиції до Кабінету Міністрів України щодо передачі об’єктів майнового комплексу Національної академії наук України до сфери управління інших органів, уповноважених управляти державним майном, у комунальну власність, а також щодо передачі об’єктів комунальної власності у державну власність з наступним їх віднесенням до майнового комплексу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r>
              <w:rPr>
                <w:sz w:val="28"/>
                <w:szCs w:val="28"/>
                <w:lang w:val="uk-UA"/>
              </w:rPr>
              <w:t>виступає орендодавцем цілісних майнових комплексів та нерухомого майна, що передано державою у безстрокове користування Національній академії наук України;</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надає дозвіл організаціям, що віднесені до відання Національної академії наук України, на укладення договорів оренди майна, у тому числі нерухомого, що обліковується на балансах їх організацій;</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надає дозвіл на продаж майна організацій, що перебувають у віданні Національної академії наук України;</w:t>
            </w:r>
          </w:p>
          <w:p>
            <w:pPr>
              <w:pStyle w:val="251"/>
              <w:shd w:val="clear" w:color="auto" w:fill="FFFFFF"/>
              <w:spacing w:before="0" w:beforeAutospacing="0" w:after="0" w:afterAutospacing="0"/>
              <w:ind w:firstLine="280"/>
              <w:jc w:val="both"/>
              <w:rPr>
                <w:sz w:val="28"/>
                <w:szCs w:val="28"/>
                <w:lang w:val="uk-UA"/>
              </w:rPr>
            </w:pPr>
            <w:r>
              <w:rPr>
                <w:sz w:val="28"/>
                <w:szCs w:val="28"/>
                <w:lang w:val="uk-UA"/>
              </w:rPr>
              <w:t>приймає рішення про розміщення організацій, що перебувають у віданні Національної академії наук України, в адміністративних будинках і нежилих приміщеннях організацій, що перебувають у віданні Національної академії наук України, та визначає розмір плати за користування цими будинками і приміщеннями, що не може перевищувати фактичних витрат на їх утримання;</w:t>
            </w:r>
          </w:p>
          <w:p>
            <w:pPr>
              <w:pStyle w:val="251"/>
              <w:shd w:val="clear" w:color="auto" w:fill="FFFFFF"/>
              <w:spacing w:before="0" w:beforeAutospacing="0" w:after="0" w:afterAutospacing="0"/>
              <w:ind w:firstLine="280"/>
              <w:jc w:val="both"/>
              <w:rPr>
                <w:sz w:val="28"/>
                <w:szCs w:val="28"/>
                <w:lang w:val="uk-UA"/>
              </w:rPr>
            </w:pPr>
            <w:r>
              <w:rPr>
                <w:sz w:val="28"/>
                <w:szCs w:val="28"/>
                <w:lang w:val="uk-UA"/>
              </w:rPr>
              <w:t>здійснює інші повноваження з управління, передбачені законодавством України, щодо об’єктів державної власності, які належать до майнового комплексу Національної академії наук України;</w:t>
            </w:r>
          </w:p>
          <w:p>
            <w:pPr>
              <w:pStyle w:val="249"/>
              <w:tabs>
                <w:tab w:val="left" w:pos="0"/>
              </w:tabs>
              <w:spacing w:after="0" w:line="240" w:lineRule="auto"/>
              <w:ind w:left="0" w:firstLine="317"/>
              <w:jc w:val="both"/>
              <w:rPr>
                <w:rFonts w:cs="Times New Roman"/>
                <w:b/>
                <w:lang w:val="uk-UA"/>
              </w:rPr>
            </w:pPr>
            <w:r>
              <w:rPr>
                <w:rFonts w:cs="Times New Roman"/>
                <w:b/>
                <w:shd w:val="clear" w:color="auto" w:fill="FFFFFF"/>
                <w:lang w:val="uk-UA"/>
              </w:rPr>
              <w:t>приймає рішення про створення н</w:t>
            </w:r>
            <w:r>
              <w:rPr>
                <w:rFonts w:cs="Times New Roman"/>
                <w:b/>
                <w:lang w:val="uk-UA"/>
              </w:rPr>
              <w:t>ауково-технічного (технологічного) комплексу;</w:t>
            </w:r>
          </w:p>
          <w:p>
            <w:pPr>
              <w:tabs>
                <w:tab w:val="left" w:pos="0"/>
              </w:tabs>
              <w:spacing w:after="0" w:line="240" w:lineRule="auto"/>
              <w:ind w:firstLine="317"/>
              <w:jc w:val="both"/>
              <w:rPr>
                <w:rFonts w:cs="Times New Roman"/>
                <w:b/>
                <w:lang w:val="uk-UA"/>
              </w:rPr>
            </w:pPr>
            <w:r>
              <w:rPr>
                <w:rFonts w:cs="Times New Roman"/>
                <w:b/>
                <w:shd w:val="clear" w:color="auto" w:fill="FFFFFF"/>
                <w:lang w:val="uk-UA"/>
              </w:rPr>
              <w:t>затверджує статут н</w:t>
            </w:r>
            <w:r>
              <w:rPr>
                <w:rFonts w:cs="Times New Roman"/>
                <w:b/>
                <w:lang w:val="uk-UA"/>
              </w:rPr>
              <w:t>ауково-технічного (технологічного) комплексу;</w:t>
            </w:r>
          </w:p>
          <w:p>
            <w:pPr>
              <w:pStyle w:val="249"/>
              <w:tabs>
                <w:tab w:val="left" w:pos="0"/>
              </w:tabs>
              <w:spacing w:after="0" w:line="240" w:lineRule="auto"/>
              <w:ind w:left="0" w:firstLine="317"/>
              <w:jc w:val="both"/>
              <w:rPr>
                <w:rFonts w:cs="Times New Roman"/>
                <w:b/>
                <w:lang w:val="uk-UA"/>
              </w:rPr>
            </w:pPr>
            <w:r>
              <w:rPr>
                <w:rFonts w:cs="Times New Roman"/>
                <w:b/>
                <w:lang w:val="uk-UA"/>
              </w:rPr>
              <w:t xml:space="preserve">призначає Голову та склад членів ради директорів </w:t>
            </w:r>
            <w:r>
              <w:rPr>
                <w:rFonts w:cs="Times New Roman"/>
                <w:b/>
                <w:shd w:val="clear" w:color="auto" w:fill="FFFFFF"/>
                <w:lang w:val="uk-UA"/>
              </w:rPr>
              <w:t>н</w:t>
            </w:r>
            <w:r>
              <w:rPr>
                <w:rFonts w:cs="Times New Roman"/>
                <w:b/>
                <w:lang w:val="uk-UA"/>
              </w:rPr>
              <w:t>ауково-технічного (технологічного) комплексу;</w:t>
            </w:r>
            <w:r>
              <w:rPr>
                <w:rFonts w:cs="Times New Roman"/>
                <w:b/>
                <w:shd w:val="clear" w:color="auto" w:fill="FFFFFF"/>
                <w:lang w:val="uk-UA"/>
              </w:rPr>
              <w:t xml:space="preserve"> </w:t>
            </w:r>
          </w:p>
          <w:p>
            <w:pPr>
              <w:pStyle w:val="249"/>
              <w:tabs>
                <w:tab w:val="left" w:pos="0"/>
              </w:tabs>
              <w:spacing w:after="0" w:line="240" w:lineRule="auto"/>
              <w:ind w:left="0" w:firstLine="317"/>
              <w:jc w:val="both"/>
              <w:rPr>
                <w:rFonts w:cs="Times New Roman"/>
                <w:color w:val="FF0000"/>
                <w:lang w:val="uk-UA"/>
              </w:rPr>
            </w:pPr>
            <w:r>
              <w:rPr>
                <w:rFonts w:cs="Times New Roman"/>
                <w:b/>
                <w:shd w:val="clear" w:color="auto" w:fill="FFFFFF"/>
                <w:lang w:val="uk-UA"/>
              </w:rPr>
              <w:t>надає дозвіл на безоплатну передачу майна, яке перебуває на балансі наукових установ, на баланс науково-технічного (технологічного) комплексу.</w:t>
            </w:r>
          </w:p>
          <w:p>
            <w:pPr>
              <w:spacing w:after="0" w:line="240" w:lineRule="auto"/>
              <w:ind w:firstLine="317"/>
              <w:jc w:val="both"/>
              <w:rPr>
                <w:rFonts w:eastAsia="Times New Roman" w:cs="Times New Roman"/>
                <w:b/>
                <w:lang w:val="uk-UA" w:eastAsia="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spacing w:after="0" w:line="240" w:lineRule="auto"/>
              <w:ind w:firstLine="459"/>
              <w:jc w:val="both"/>
              <w:rPr>
                <w:rFonts w:eastAsia="Times New Roman" w:cs="Times New Roman"/>
                <w:b/>
                <w:lang w:val="uk-UA" w:eastAsia="ru-RU"/>
              </w:rPr>
            </w:pPr>
            <w:r>
              <w:rPr>
                <w:rStyle w:val="250"/>
                <w:b/>
                <w:bCs/>
                <w:shd w:val="clear" w:color="auto" w:fill="FFFFFF"/>
                <w:lang w:val="uk-UA"/>
              </w:rPr>
              <w:t>Стаття 4. </w:t>
            </w:r>
            <w:r>
              <w:rPr>
                <w:shd w:val="clear" w:color="auto" w:fill="FFFFFF"/>
                <w:lang w:val="uk-UA"/>
              </w:rPr>
              <w:t>Управління об’єктами майнового комплексу національних галузевих академій наук</w:t>
            </w:r>
          </w:p>
        </w:tc>
        <w:tc>
          <w:tcPr>
            <w:tcW w:w="7371" w:type="dxa"/>
          </w:tcPr>
          <w:p>
            <w:pPr>
              <w:spacing w:after="0" w:line="240" w:lineRule="auto"/>
              <w:ind w:firstLine="459"/>
              <w:jc w:val="both"/>
              <w:rPr>
                <w:rFonts w:eastAsia="Times New Roman" w:cs="Times New Roman"/>
                <w:b/>
                <w:lang w:val="uk-UA" w:eastAsia="ru-RU"/>
              </w:rPr>
            </w:pPr>
            <w:r>
              <w:rPr>
                <w:rStyle w:val="250"/>
                <w:b/>
                <w:bCs/>
                <w:shd w:val="clear" w:color="auto" w:fill="FFFFFF"/>
                <w:lang w:val="uk-UA"/>
              </w:rPr>
              <w:t>Стаття 4. </w:t>
            </w:r>
            <w:r>
              <w:rPr>
                <w:shd w:val="clear" w:color="auto" w:fill="FFFFFF"/>
                <w:lang w:val="uk-UA"/>
              </w:rPr>
              <w:t>Управління об’єктами майнового комплексу національних галузевих академій наук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pStyle w:val="251"/>
              <w:shd w:val="clear" w:color="auto" w:fill="FFFFFF"/>
              <w:spacing w:before="0" w:beforeAutospacing="0" w:after="0" w:afterAutospacing="0"/>
              <w:ind w:firstLine="459"/>
              <w:jc w:val="both"/>
              <w:rPr>
                <w:sz w:val="28"/>
                <w:szCs w:val="28"/>
                <w:lang w:val="uk-UA"/>
              </w:rPr>
            </w:pPr>
            <w:r>
              <w:rPr>
                <w:sz w:val="28"/>
                <w:szCs w:val="28"/>
                <w:shd w:val="clear" w:color="auto" w:fill="FFFFFF"/>
                <w:lang w:val="uk-UA"/>
              </w:rPr>
              <w:t>2. Національні галузеві академії наук, здійснюючи повноваження з управління об’єктами</w:t>
            </w:r>
            <w:r>
              <w:rPr>
                <w:sz w:val="28"/>
                <w:szCs w:val="28"/>
                <w:lang w:val="uk-UA"/>
              </w:rPr>
              <w:t xml:space="preserve"> майнового комплексу національних галузевих академій наук, забезпечують реалізацію прав держави як власника цих об’єктів, ефективно їх використовують та розпоряджаються цими об’єктами майнового комплексу у межах, визначених законодавством.</w:t>
            </w:r>
          </w:p>
          <w:p>
            <w:pPr>
              <w:pStyle w:val="251"/>
              <w:shd w:val="clear" w:color="auto" w:fill="FFFFFF"/>
              <w:spacing w:before="0" w:beforeAutospacing="0" w:after="0" w:afterAutospacing="0"/>
              <w:ind w:firstLine="280"/>
              <w:jc w:val="both"/>
              <w:rPr>
                <w:sz w:val="28"/>
                <w:szCs w:val="28"/>
                <w:lang w:val="uk-UA"/>
              </w:rPr>
            </w:pPr>
            <w:bookmarkStart w:id="71" w:name="n42"/>
            <w:bookmarkEnd w:id="71"/>
            <w:r>
              <w:rPr>
                <w:sz w:val="28"/>
                <w:szCs w:val="28"/>
                <w:lang w:val="uk-UA"/>
              </w:rPr>
              <w:t>Національні галузеві академії наук:</w:t>
            </w:r>
          </w:p>
          <w:p>
            <w:pPr>
              <w:pStyle w:val="251"/>
              <w:shd w:val="clear" w:color="auto" w:fill="FFFFFF"/>
              <w:spacing w:before="0" w:beforeAutospacing="0" w:after="0" w:afterAutospacing="0"/>
              <w:ind w:firstLine="280"/>
              <w:jc w:val="both"/>
              <w:rPr>
                <w:sz w:val="28"/>
                <w:szCs w:val="28"/>
                <w:lang w:val="uk-UA"/>
              </w:rPr>
            </w:pPr>
            <w:bookmarkStart w:id="72" w:name="n43"/>
            <w:bookmarkEnd w:id="72"/>
            <w:r>
              <w:rPr>
                <w:sz w:val="28"/>
                <w:szCs w:val="28"/>
                <w:lang w:val="uk-UA"/>
              </w:rPr>
              <w:t>за погодженням з Кабінетом Міністрів України створюють, реорганізовують, ліквідовують організації, що перебувають у їх віданні, виступають засновниками підприємств із змішаною формою власності, надають дозвіл організаціям, що віднесені до їх відання, на створення підприємств, до статутних фондів яких передаються належні їм майнові права;</w:t>
            </w:r>
          </w:p>
          <w:p>
            <w:pPr>
              <w:pStyle w:val="251"/>
              <w:shd w:val="clear" w:color="auto" w:fill="FFFFFF"/>
              <w:spacing w:before="0" w:beforeAutospacing="0" w:after="0" w:afterAutospacing="0"/>
              <w:ind w:firstLine="280"/>
              <w:jc w:val="both"/>
              <w:rPr>
                <w:sz w:val="28"/>
                <w:szCs w:val="28"/>
                <w:lang w:val="uk-UA"/>
              </w:rPr>
            </w:pPr>
            <w:bookmarkStart w:id="73" w:name="n44"/>
            <w:bookmarkEnd w:id="73"/>
            <w:r>
              <w:rPr>
                <w:sz w:val="28"/>
                <w:szCs w:val="28"/>
                <w:lang w:val="uk-UA"/>
              </w:rPr>
              <w:t>приймають на загальних зборах статути національних галузевих академій наук та вносять до них зміни і доповнення з наступним затвердженням їх Кабінетом Міністрів України;</w:t>
            </w:r>
          </w:p>
          <w:p>
            <w:pPr>
              <w:pStyle w:val="251"/>
              <w:shd w:val="clear" w:color="auto" w:fill="FFFFFF"/>
              <w:spacing w:before="0" w:beforeAutospacing="0" w:after="0" w:afterAutospacing="0"/>
              <w:ind w:firstLine="280"/>
              <w:jc w:val="both"/>
              <w:rPr>
                <w:sz w:val="28"/>
                <w:szCs w:val="28"/>
                <w:lang w:val="uk-UA"/>
              </w:rPr>
            </w:pPr>
            <w:bookmarkStart w:id="74" w:name="n45"/>
            <w:bookmarkEnd w:id="74"/>
            <w:r>
              <w:rPr>
                <w:sz w:val="28"/>
                <w:szCs w:val="28"/>
                <w:lang w:val="uk-UA"/>
              </w:rPr>
              <w:t>призначають (обирають) керівників наукових та науково-дослідних установ згідно із законодавством та діючими статутами національних галузевих академій;</w:t>
            </w:r>
          </w:p>
          <w:p>
            <w:pPr>
              <w:pStyle w:val="251"/>
              <w:shd w:val="clear" w:color="auto" w:fill="FFFFFF"/>
              <w:spacing w:before="0" w:beforeAutospacing="0" w:after="0" w:afterAutospacing="0"/>
              <w:ind w:firstLine="280"/>
              <w:jc w:val="both"/>
              <w:rPr>
                <w:sz w:val="28"/>
                <w:szCs w:val="28"/>
                <w:lang w:val="uk-UA"/>
              </w:rPr>
            </w:pPr>
            <w:bookmarkStart w:id="75" w:name="n46"/>
            <w:bookmarkEnd w:id="75"/>
            <w:r>
              <w:rPr>
                <w:sz w:val="28"/>
                <w:szCs w:val="28"/>
                <w:lang w:val="uk-UA"/>
              </w:rPr>
              <w:t>ведуть облік об’єктів майнового комплексу національних галузевих академій наук, здійснюють контроль за ефективністю використання таких об’єктів;</w:t>
            </w:r>
          </w:p>
          <w:p>
            <w:pPr>
              <w:pStyle w:val="251"/>
              <w:shd w:val="clear" w:color="auto" w:fill="FFFFFF"/>
              <w:spacing w:before="0" w:beforeAutospacing="0" w:after="0" w:afterAutospacing="0"/>
              <w:ind w:firstLine="280"/>
              <w:jc w:val="both"/>
              <w:rPr>
                <w:sz w:val="28"/>
                <w:szCs w:val="28"/>
                <w:lang w:val="uk-UA"/>
              </w:rPr>
            </w:pPr>
            <w:bookmarkStart w:id="76" w:name="n47"/>
            <w:bookmarkEnd w:id="76"/>
            <w:r>
              <w:rPr>
                <w:sz w:val="28"/>
                <w:szCs w:val="28"/>
                <w:lang w:val="uk-UA"/>
              </w:rPr>
              <w:t>надають дозвіл на списання майна, яке знаходиться на балансі організацій, що віднесені до відання національних галузевих академій наук;</w:t>
            </w:r>
          </w:p>
          <w:p>
            <w:pPr>
              <w:pStyle w:val="251"/>
              <w:shd w:val="clear" w:color="auto" w:fill="FFFFFF"/>
              <w:spacing w:before="0" w:beforeAutospacing="0" w:after="0" w:afterAutospacing="0"/>
              <w:ind w:firstLine="280"/>
              <w:jc w:val="both"/>
              <w:rPr>
                <w:sz w:val="28"/>
                <w:szCs w:val="28"/>
                <w:lang w:val="uk-UA"/>
              </w:rPr>
            </w:pPr>
            <w:bookmarkStart w:id="77" w:name="n48"/>
            <w:bookmarkEnd w:id="77"/>
            <w:r>
              <w:rPr>
                <w:sz w:val="28"/>
                <w:szCs w:val="28"/>
                <w:lang w:val="uk-UA"/>
              </w:rPr>
              <w:t>надають дозвіл на безоплатну передачу майна, яке перебуває на балансі однієї організації, на баланс іншої організації, які віднесені до відання національних галузевих академій наук;</w:t>
            </w:r>
          </w:p>
          <w:p>
            <w:pPr>
              <w:pStyle w:val="251"/>
              <w:shd w:val="clear" w:color="auto" w:fill="FFFFFF"/>
              <w:spacing w:before="0" w:beforeAutospacing="0" w:after="0" w:afterAutospacing="0"/>
              <w:ind w:firstLine="280"/>
              <w:jc w:val="both"/>
              <w:rPr>
                <w:sz w:val="28"/>
                <w:szCs w:val="28"/>
                <w:lang w:val="uk-UA"/>
              </w:rPr>
            </w:pPr>
            <w:bookmarkStart w:id="78" w:name="n49"/>
            <w:bookmarkEnd w:id="78"/>
            <w:r>
              <w:rPr>
                <w:sz w:val="28"/>
                <w:szCs w:val="28"/>
                <w:lang w:val="uk-UA"/>
              </w:rPr>
              <w:t>вносять пропозиції до Кабінету Міністрів України щодо передачі об’єктів майнового комплексу національних галузевих академій наук до сфери управління інших органів, уповноважених управляти державним майном, у комунальну власність, а також щодо передачі об’єктів комунальної власності у державну власність з наступним їх віднесенням до майнового комплексу національних галузевих академій наук;</w:t>
            </w:r>
          </w:p>
          <w:p>
            <w:pPr>
              <w:pStyle w:val="251"/>
              <w:shd w:val="clear" w:color="auto" w:fill="FFFFFF"/>
              <w:spacing w:before="0" w:beforeAutospacing="0" w:after="0" w:afterAutospacing="0"/>
              <w:ind w:firstLine="280"/>
              <w:jc w:val="both"/>
              <w:rPr>
                <w:sz w:val="28"/>
                <w:szCs w:val="28"/>
                <w:lang w:val="uk-UA"/>
              </w:rPr>
            </w:pPr>
            <w:bookmarkStart w:id="79" w:name="n50"/>
            <w:bookmarkEnd w:id="79"/>
            <w:r>
              <w:rPr>
                <w:sz w:val="28"/>
                <w:szCs w:val="28"/>
                <w:lang w:val="uk-UA"/>
              </w:rPr>
              <w:t>виступають орендодавцями цілісних майнових комплексів та нерухомого майна, що передано державою у безстрокове користування національним галузевим академіям наук;</w:t>
            </w:r>
          </w:p>
          <w:p>
            <w:pPr>
              <w:pStyle w:val="251"/>
              <w:shd w:val="clear" w:color="auto" w:fill="FFFFFF"/>
              <w:spacing w:before="0" w:beforeAutospacing="0" w:after="0" w:afterAutospacing="0"/>
              <w:ind w:firstLine="280"/>
              <w:jc w:val="both"/>
              <w:rPr>
                <w:sz w:val="28"/>
                <w:szCs w:val="28"/>
                <w:lang w:val="uk-UA"/>
              </w:rPr>
            </w:pPr>
            <w:bookmarkStart w:id="80" w:name="n51"/>
            <w:bookmarkEnd w:id="80"/>
            <w:r>
              <w:rPr>
                <w:sz w:val="28"/>
                <w:szCs w:val="28"/>
                <w:lang w:val="uk-UA"/>
              </w:rPr>
              <w:t>надають дозвіл організаціям, що віднесені до відання національних галузевих академій наук, на укладення договорів оренди майна, у тому числі нерухомого, що обліковується на балансах їх організацій;</w:t>
            </w:r>
          </w:p>
          <w:p>
            <w:pPr>
              <w:pStyle w:val="251"/>
              <w:shd w:val="clear" w:color="auto" w:fill="FFFFFF"/>
              <w:spacing w:before="0" w:beforeAutospacing="0" w:after="0" w:afterAutospacing="0"/>
              <w:ind w:firstLine="280"/>
              <w:jc w:val="both"/>
              <w:rPr>
                <w:sz w:val="28"/>
                <w:szCs w:val="28"/>
                <w:lang w:val="uk-UA"/>
              </w:rPr>
            </w:pPr>
            <w:bookmarkStart w:id="81" w:name="n52"/>
            <w:bookmarkEnd w:id="81"/>
            <w:r>
              <w:rPr>
                <w:sz w:val="28"/>
                <w:szCs w:val="28"/>
                <w:lang w:val="uk-UA"/>
              </w:rPr>
              <w:t>надають дозвіл на продаж майна організацій, що перебувають у віданні національних галузевих академій наук;</w:t>
            </w:r>
          </w:p>
          <w:p>
            <w:pPr>
              <w:pStyle w:val="251"/>
              <w:shd w:val="clear" w:color="auto" w:fill="FFFFFF"/>
              <w:spacing w:before="0" w:beforeAutospacing="0" w:after="0" w:afterAutospacing="0"/>
              <w:ind w:firstLine="280"/>
              <w:jc w:val="both"/>
              <w:rPr>
                <w:sz w:val="28"/>
                <w:szCs w:val="28"/>
                <w:lang w:val="uk-UA"/>
              </w:rPr>
            </w:pPr>
            <w:bookmarkStart w:id="82" w:name="n53"/>
            <w:bookmarkEnd w:id="82"/>
            <w:r>
              <w:rPr>
                <w:sz w:val="28"/>
                <w:szCs w:val="28"/>
                <w:lang w:val="uk-UA"/>
              </w:rPr>
              <w:t>приймають рішення про розміщення організацій, що перебувають у віданні національних галузевих академій наук, в адміністративних будинках і нежилих приміщеннях організацій, що перебувають у віданні національних галузевих академій наук, та визначають розмір плати за користування цими будинками і приміщеннями, який не може перевищувати фактичних витрат на їх утримання.</w:t>
            </w:r>
          </w:p>
          <w:p>
            <w:pPr>
              <w:pStyle w:val="251"/>
              <w:shd w:val="clear" w:color="auto" w:fill="FFFFFF"/>
              <w:spacing w:before="0" w:beforeAutospacing="0" w:after="0" w:afterAutospacing="0"/>
              <w:ind w:firstLine="280"/>
              <w:jc w:val="both"/>
              <w:rPr>
                <w:sz w:val="28"/>
                <w:szCs w:val="28"/>
                <w:lang w:val="uk-UA"/>
              </w:rPr>
            </w:pPr>
            <w:bookmarkStart w:id="83" w:name="n54"/>
            <w:bookmarkEnd w:id="83"/>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280"/>
              <w:jc w:val="both"/>
              <w:rPr>
                <w:sz w:val="28"/>
                <w:szCs w:val="28"/>
                <w:lang w:val="uk-UA"/>
              </w:rPr>
            </w:pPr>
          </w:p>
          <w:p>
            <w:pPr>
              <w:pStyle w:val="251"/>
              <w:shd w:val="clear" w:color="auto" w:fill="FFFFFF"/>
              <w:spacing w:before="0" w:beforeAutospacing="0" w:after="0" w:afterAutospacing="0"/>
              <w:ind w:firstLine="459"/>
              <w:jc w:val="both"/>
              <w:rPr>
                <w:b/>
                <w:lang w:val="uk-UA"/>
              </w:rPr>
            </w:pPr>
          </w:p>
        </w:tc>
        <w:tc>
          <w:tcPr>
            <w:tcW w:w="7371" w:type="dxa"/>
          </w:tcPr>
          <w:p>
            <w:pPr>
              <w:pStyle w:val="251"/>
              <w:shd w:val="clear" w:color="auto" w:fill="FFFFFF"/>
              <w:spacing w:before="0" w:beforeAutospacing="0" w:after="0" w:afterAutospacing="0"/>
              <w:ind w:firstLine="459"/>
              <w:jc w:val="both"/>
              <w:rPr>
                <w:sz w:val="28"/>
                <w:szCs w:val="28"/>
                <w:lang w:val="uk-UA"/>
              </w:rPr>
            </w:pPr>
            <w:r>
              <w:rPr>
                <w:sz w:val="28"/>
                <w:szCs w:val="28"/>
                <w:shd w:val="clear" w:color="auto" w:fill="FFFFFF"/>
                <w:lang w:val="uk-UA"/>
              </w:rPr>
              <w:t>2. Національні галузеві академії наук, здійснюючи повноваження з управління об’єктами</w:t>
            </w:r>
            <w:r>
              <w:rPr>
                <w:sz w:val="28"/>
                <w:szCs w:val="28"/>
                <w:lang w:val="uk-UA"/>
              </w:rPr>
              <w:t xml:space="preserve"> майнового комплексу національних галузевих академій наук, забезпечують реалізацію прав держави як власника цих об’єктів, ефективно їх використовують та розпоряджаються цими об’єктами майнового комплексу у межах, визначених законодавством.</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Національні галузеві академії наук:</w:t>
            </w:r>
          </w:p>
          <w:p>
            <w:pPr>
              <w:pStyle w:val="251"/>
              <w:shd w:val="clear" w:color="auto" w:fill="FFFFFF"/>
              <w:spacing w:before="0" w:beforeAutospacing="0" w:after="0" w:afterAutospacing="0"/>
              <w:ind w:firstLine="280"/>
              <w:jc w:val="both"/>
              <w:rPr>
                <w:sz w:val="28"/>
                <w:szCs w:val="28"/>
                <w:lang w:val="uk-UA"/>
              </w:rPr>
            </w:pPr>
            <w:r>
              <w:rPr>
                <w:sz w:val="28"/>
                <w:szCs w:val="28"/>
                <w:lang w:val="uk-UA"/>
              </w:rPr>
              <w:t>за погодженням з Кабінетом Міністрів України створюють, реорганізовують, ліквідовують організації, що перебувають у їх віданні, виступають засновниками підприємств із змішаною формою власності, надають дозвіл організаціям, що віднесені до їх відання, на створення підприємств, до статутних фондів яких передаються належні їм майнові права;</w:t>
            </w:r>
          </w:p>
          <w:p>
            <w:pPr>
              <w:pStyle w:val="251"/>
              <w:shd w:val="clear" w:color="auto" w:fill="FFFFFF"/>
              <w:spacing w:before="0" w:beforeAutospacing="0" w:after="0" w:afterAutospacing="0"/>
              <w:ind w:firstLine="280"/>
              <w:jc w:val="both"/>
              <w:rPr>
                <w:sz w:val="28"/>
                <w:szCs w:val="28"/>
                <w:lang w:val="uk-UA"/>
              </w:rPr>
            </w:pPr>
            <w:r>
              <w:rPr>
                <w:sz w:val="28"/>
                <w:szCs w:val="28"/>
                <w:lang w:val="uk-UA"/>
              </w:rPr>
              <w:t>приймають на загальних зборах статути національних галузевих академій наук та вносять до них зміни і доповнення з наступним затвердженням їх Кабінетом Міністрів України;</w:t>
            </w:r>
          </w:p>
          <w:p>
            <w:pPr>
              <w:pStyle w:val="251"/>
              <w:shd w:val="clear" w:color="auto" w:fill="FFFFFF"/>
              <w:spacing w:before="0" w:beforeAutospacing="0" w:after="0" w:afterAutospacing="0"/>
              <w:ind w:firstLine="280"/>
              <w:jc w:val="both"/>
              <w:rPr>
                <w:sz w:val="28"/>
                <w:szCs w:val="28"/>
                <w:lang w:val="uk-UA"/>
              </w:rPr>
            </w:pPr>
            <w:r>
              <w:rPr>
                <w:sz w:val="28"/>
                <w:szCs w:val="28"/>
                <w:lang w:val="uk-UA"/>
              </w:rPr>
              <w:t>призначають (обирають) керівників наукових та науково-дослідних установ згідно із законодавством та діючими статутами національних галузевих академій;</w:t>
            </w:r>
          </w:p>
          <w:p>
            <w:pPr>
              <w:pStyle w:val="251"/>
              <w:shd w:val="clear" w:color="auto" w:fill="FFFFFF"/>
              <w:spacing w:before="0" w:beforeAutospacing="0" w:after="0" w:afterAutospacing="0"/>
              <w:ind w:firstLine="280"/>
              <w:jc w:val="both"/>
              <w:rPr>
                <w:sz w:val="28"/>
                <w:szCs w:val="28"/>
                <w:lang w:val="uk-UA"/>
              </w:rPr>
            </w:pPr>
            <w:r>
              <w:rPr>
                <w:sz w:val="28"/>
                <w:szCs w:val="28"/>
                <w:lang w:val="uk-UA"/>
              </w:rPr>
              <w:t>ведуть облік об’єктів майнового комплексу національних галузевих академій наук, здійснюють контроль за ефективністю використання таких об’єктів;</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надають дозвіл на списання майна, яке знаходиться на балансі організацій, що віднесені до відання національних галузевих академій наук;</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надають дозвіл на безоплатну передачу майна, яке перебуває на балансі однієї організації, на баланс іншої організації, які віднесені до відання національних галузевих академій наук;</w:t>
            </w:r>
          </w:p>
          <w:p>
            <w:pPr>
              <w:pStyle w:val="251"/>
              <w:shd w:val="clear" w:color="auto" w:fill="FFFFFF"/>
              <w:spacing w:before="0" w:beforeAutospacing="0" w:after="0" w:afterAutospacing="0"/>
              <w:ind w:firstLine="280"/>
              <w:jc w:val="both"/>
              <w:rPr>
                <w:sz w:val="28"/>
                <w:szCs w:val="28"/>
                <w:lang w:val="uk-UA"/>
              </w:rPr>
            </w:pPr>
            <w:r>
              <w:rPr>
                <w:sz w:val="28"/>
                <w:szCs w:val="28"/>
                <w:lang w:val="uk-UA"/>
              </w:rPr>
              <w:t>вносять пропозиції до Кабінету Міністрів України щодо передачі об’єктів майнового комплексу національних галузевих академій наук до сфери управління інших органів, уповноважених управляти державним майном, у комунальну власність, а також щодо передачі об’єктів комунальної власності у державну власність з наступним їх віднесенням до майнового комплексу національних галузевих академій наук;</w:t>
            </w:r>
          </w:p>
          <w:p>
            <w:pPr>
              <w:pStyle w:val="251"/>
              <w:shd w:val="clear" w:color="auto" w:fill="FFFFFF"/>
              <w:spacing w:before="0" w:beforeAutospacing="0" w:after="0" w:afterAutospacing="0"/>
              <w:ind w:firstLine="280"/>
              <w:jc w:val="both"/>
              <w:rPr>
                <w:sz w:val="28"/>
                <w:szCs w:val="28"/>
                <w:lang w:val="uk-UA"/>
              </w:rPr>
            </w:pPr>
            <w:r>
              <w:rPr>
                <w:sz w:val="28"/>
                <w:szCs w:val="28"/>
                <w:lang w:val="uk-UA"/>
              </w:rPr>
              <w:t>виступають орендодавцями цілісних майнових комплексів та нерухомого майна, що передано державою у безстрокове користування національним галузевим академіям наук;</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надають дозвіл організаціям, що віднесені до відання національних галузевих академій наук, на укладення договорів оренди майна, у тому числі нерухомого, що обліковується на балансах їх організацій;</w:t>
            </w:r>
          </w:p>
          <w:p>
            <w:pPr>
              <w:pStyle w:val="251"/>
              <w:shd w:val="clear" w:color="auto" w:fill="FFFFFF"/>
              <w:spacing w:before="0" w:beforeAutospacing="0" w:after="0" w:afterAutospacing="0"/>
              <w:ind w:firstLine="280"/>
              <w:jc w:val="both"/>
              <w:rPr>
                <w:sz w:val="28"/>
                <w:szCs w:val="28"/>
                <w:lang w:val="uk-UA"/>
              </w:rPr>
            </w:pPr>
            <w:r>
              <w:rPr>
                <w:sz w:val="28"/>
                <w:szCs w:val="28"/>
                <w:lang w:val="uk-UA"/>
              </w:rPr>
              <w:t>надають дозвіл на продаж майна організацій, що перебувають у віданні національних галузевих академій наук;</w:t>
            </w:r>
          </w:p>
          <w:p>
            <w:pPr>
              <w:pStyle w:val="251"/>
              <w:shd w:val="clear" w:color="auto" w:fill="FFFFFF"/>
              <w:spacing w:before="0" w:beforeAutospacing="0" w:after="0" w:afterAutospacing="0"/>
              <w:ind w:firstLine="280"/>
              <w:jc w:val="both"/>
              <w:rPr>
                <w:sz w:val="28"/>
                <w:szCs w:val="28"/>
                <w:lang w:val="uk-UA"/>
              </w:rPr>
            </w:pPr>
            <w:r>
              <w:rPr>
                <w:sz w:val="28"/>
                <w:szCs w:val="28"/>
                <w:lang w:val="uk-UA"/>
              </w:rPr>
              <w:t>приймають рішення про розміщення організацій, що перебувають у віданні національних галузевих академій наук, в адміністративних будинках і нежилих приміщеннях організацій, що перебувають у віданні національних галузевих академій наук, та визначають розмір плати за користування цими будинками і приміщеннями, який не може перевищувати фактичних витрат на їх утримання.</w:t>
            </w:r>
          </w:p>
          <w:p>
            <w:pPr>
              <w:pStyle w:val="249"/>
              <w:tabs>
                <w:tab w:val="left" w:pos="0"/>
              </w:tabs>
              <w:spacing w:after="0" w:line="240" w:lineRule="auto"/>
              <w:ind w:left="0" w:firstLine="317"/>
              <w:jc w:val="both"/>
              <w:rPr>
                <w:rFonts w:cs="Times New Roman"/>
                <w:b/>
                <w:lang w:val="uk-UA"/>
              </w:rPr>
            </w:pPr>
            <w:r>
              <w:rPr>
                <w:rFonts w:cs="Times New Roman"/>
                <w:b/>
                <w:shd w:val="clear" w:color="auto" w:fill="FFFFFF"/>
                <w:lang w:val="uk-UA"/>
              </w:rPr>
              <w:t>приймають рішення про створення н</w:t>
            </w:r>
            <w:r>
              <w:rPr>
                <w:rFonts w:cs="Times New Roman"/>
                <w:b/>
                <w:lang w:val="uk-UA"/>
              </w:rPr>
              <w:t>ауково-технічного (технологічного) комплексу за погодженням з Кабінетом Міністрів України;</w:t>
            </w:r>
          </w:p>
          <w:p>
            <w:pPr>
              <w:tabs>
                <w:tab w:val="left" w:pos="0"/>
              </w:tabs>
              <w:spacing w:after="0" w:line="240" w:lineRule="auto"/>
              <w:ind w:firstLine="317"/>
              <w:jc w:val="both"/>
              <w:rPr>
                <w:rFonts w:cs="Times New Roman"/>
                <w:b/>
                <w:lang w:val="uk-UA"/>
              </w:rPr>
            </w:pPr>
            <w:r>
              <w:rPr>
                <w:rFonts w:cs="Times New Roman"/>
                <w:b/>
                <w:shd w:val="clear" w:color="auto" w:fill="FFFFFF"/>
                <w:lang w:val="uk-UA"/>
              </w:rPr>
              <w:t>затверджують статут н</w:t>
            </w:r>
            <w:r>
              <w:rPr>
                <w:rFonts w:cs="Times New Roman"/>
                <w:b/>
                <w:lang w:val="uk-UA"/>
              </w:rPr>
              <w:t>ауково-технічного (технологічного) комплексу;</w:t>
            </w:r>
          </w:p>
          <w:p>
            <w:pPr>
              <w:pStyle w:val="249"/>
              <w:tabs>
                <w:tab w:val="left" w:pos="0"/>
              </w:tabs>
              <w:spacing w:after="0" w:line="240" w:lineRule="auto"/>
              <w:ind w:left="0" w:firstLine="317"/>
              <w:jc w:val="both"/>
              <w:rPr>
                <w:rFonts w:cs="Times New Roman"/>
                <w:b/>
                <w:lang w:val="uk-UA"/>
              </w:rPr>
            </w:pPr>
            <w:r>
              <w:rPr>
                <w:rFonts w:cs="Times New Roman"/>
                <w:b/>
                <w:lang w:val="uk-UA"/>
              </w:rPr>
              <w:t xml:space="preserve">призначають Голову та склад членів ради директорів </w:t>
            </w:r>
            <w:r>
              <w:rPr>
                <w:rFonts w:cs="Times New Roman"/>
                <w:b/>
                <w:shd w:val="clear" w:color="auto" w:fill="FFFFFF"/>
                <w:lang w:val="uk-UA"/>
              </w:rPr>
              <w:t>н</w:t>
            </w:r>
            <w:r>
              <w:rPr>
                <w:rFonts w:cs="Times New Roman"/>
                <w:b/>
                <w:lang w:val="uk-UA"/>
              </w:rPr>
              <w:t>ауково-технічного (технологічного) комплексу;</w:t>
            </w:r>
            <w:r>
              <w:rPr>
                <w:rFonts w:cs="Times New Roman"/>
                <w:b/>
                <w:shd w:val="clear" w:color="auto" w:fill="FFFFFF"/>
                <w:lang w:val="uk-UA"/>
              </w:rPr>
              <w:t xml:space="preserve"> </w:t>
            </w:r>
          </w:p>
          <w:p>
            <w:pPr>
              <w:pStyle w:val="249"/>
              <w:tabs>
                <w:tab w:val="left" w:pos="0"/>
              </w:tabs>
              <w:spacing w:after="0" w:line="240" w:lineRule="auto"/>
              <w:ind w:left="0" w:firstLine="317"/>
              <w:jc w:val="both"/>
              <w:rPr>
                <w:rFonts w:cs="Times New Roman"/>
                <w:b/>
                <w:lang w:val="uk-UA"/>
              </w:rPr>
            </w:pPr>
            <w:r>
              <w:rPr>
                <w:rFonts w:cs="Times New Roman"/>
                <w:b/>
                <w:shd w:val="clear" w:color="auto" w:fill="FFFFFF"/>
                <w:lang w:val="uk-UA"/>
              </w:rPr>
              <w:t>надають дозвіл на безоплатну передачу майна, яке перебуває на балансі наукових установ, на баланс науково-технічного (технологічного) комплексу.</w:t>
            </w:r>
          </w:p>
          <w:p>
            <w:pPr>
              <w:pStyle w:val="251"/>
              <w:shd w:val="clear" w:color="auto" w:fill="FFFFFF"/>
              <w:spacing w:before="0" w:beforeAutospacing="0" w:after="0" w:afterAutospacing="0"/>
              <w:ind w:firstLine="459"/>
              <w:jc w:val="both"/>
              <w:rPr>
                <w:b/>
                <w:lang w:val="uk-UA"/>
              </w:rPr>
            </w:pPr>
          </w:p>
          <w:p>
            <w:pPr>
              <w:pStyle w:val="251"/>
              <w:shd w:val="clear" w:color="auto" w:fill="FFFFFF"/>
              <w:spacing w:before="0" w:beforeAutospacing="0" w:after="0" w:afterAutospacing="0"/>
              <w:ind w:firstLine="459"/>
              <w:jc w:val="both"/>
              <w:rPr>
                <w:b/>
                <w:lang w:val="uk-U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trPr>
        <w:tc>
          <w:tcPr>
            <w:tcW w:w="7371" w:type="dxa"/>
          </w:tcPr>
          <w:p>
            <w:pPr>
              <w:pStyle w:val="251"/>
              <w:shd w:val="clear" w:color="auto" w:fill="FFFFFF"/>
              <w:spacing w:before="0" w:beforeAutospacing="0" w:after="0" w:afterAutospacing="0"/>
              <w:ind w:firstLine="33"/>
              <w:jc w:val="center"/>
              <w:rPr>
                <w:b/>
                <w:sz w:val="28"/>
                <w:szCs w:val="28"/>
                <w:shd w:val="clear" w:color="auto" w:fill="FFFFFF"/>
                <w:lang w:val="uk-UA"/>
              </w:rPr>
            </w:pPr>
            <w:r>
              <w:rPr>
                <w:b/>
                <w:sz w:val="28"/>
                <w:szCs w:val="28"/>
                <w:shd w:val="clear" w:color="auto" w:fill="FFFFFF"/>
                <w:lang w:val="uk-UA"/>
              </w:rPr>
              <w:t>Чинна редакція Господарського Кодексу України</w:t>
            </w:r>
          </w:p>
        </w:tc>
        <w:tc>
          <w:tcPr>
            <w:tcW w:w="7371" w:type="dxa"/>
          </w:tcPr>
          <w:p>
            <w:pPr>
              <w:pStyle w:val="251"/>
              <w:shd w:val="clear" w:color="auto" w:fill="FFFFFF"/>
              <w:spacing w:before="0" w:beforeAutospacing="0" w:after="0" w:afterAutospacing="0"/>
              <w:ind w:firstLine="34"/>
              <w:jc w:val="center"/>
              <w:rPr>
                <w:b/>
                <w:sz w:val="28"/>
                <w:szCs w:val="28"/>
                <w:shd w:val="clear" w:color="auto" w:fill="FFFFFF"/>
                <w:lang w:val="uk-UA"/>
              </w:rPr>
            </w:pPr>
            <w:r>
              <w:rPr>
                <w:b/>
                <w:sz w:val="28"/>
                <w:szCs w:val="28"/>
                <w:shd w:val="clear" w:color="auto" w:fill="FFFFFF"/>
                <w:lang w:val="uk-UA"/>
              </w:rPr>
              <w:t>Зміни до Господарського Кодексу України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pStyle w:val="251"/>
              <w:shd w:val="clear" w:color="auto" w:fill="FFFFFF"/>
              <w:spacing w:before="0" w:beforeAutospacing="0" w:after="0" w:afterAutospacing="0"/>
              <w:ind w:firstLine="281"/>
              <w:jc w:val="both"/>
              <w:rPr>
                <w:sz w:val="28"/>
                <w:szCs w:val="28"/>
                <w:shd w:val="clear" w:color="auto" w:fill="FFFFFF"/>
                <w:lang w:val="uk-UA"/>
              </w:rPr>
            </w:pPr>
            <w:r>
              <w:rPr>
                <w:rStyle w:val="250"/>
                <w:b/>
                <w:bCs/>
                <w:sz w:val="28"/>
                <w:szCs w:val="28"/>
                <w:shd w:val="clear" w:color="auto" w:fill="FFFFFF"/>
                <w:lang w:val="uk-UA"/>
              </w:rPr>
              <w:t>Стаття 120.</w:t>
            </w:r>
            <w:r>
              <w:rPr>
                <w:sz w:val="28"/>
                <w:szCs w:val="28"/>
                <w:shd w:val="clear" w:color="auto" w:fill="FFFFFF"/>
                <w:lang w:val="uk-UA"/>
              </w:rPr>
              <w:t> Організаційно-правові форми об'єднань підприємств</w:t>
            </w:r>
          </w:p>
        </w:tc>
        <w:tc>
          <w:tcPr>
            <w:tcW w:w="7371" w:type="dxa"/>
          </w:tcPr>
          <w:p>
            <w:pPr>
              <w:pStyle w:val="251"/>
              <w:shd w:val="clear" w:color="auto" w:fill="FFFFFF"/>
              <w:spacing w:before="0" w:beforeAutospacing="0" w:after="0" w:afterAutospacing="0"/>
              <w:ind w:firstLine="281"/>
              <w:jc w:val="both"/>
              <w:rPr>
                <w:sz w:val="28"/>
                <w:szCs w:val="28"/>
                <w:shd w:val="clear" w:color="auto" w:fill="FFFFFF"/>
                <w:lang w:val="uk-UA"/>
              </w:rPr>
            </w:pPr>
            <w:r>
              <w:rPr>
                <w:rStyle w:val="250"/>
                <w:b/>
                <w:bCs/>
                <w:sz w:val="28"/>
                <w:szCs w:val="28"/>
                <w:shd w:val="clear" w:color="auto" w:fill="FFFFFF"/>
                <w:lang w:val="uk-UA"/>
              </w:rPr>
              <w:t>Стаття 120.</w:t>
            </w:r>
            <w:r>
              <w:rPr>
                <w:sz w:val="28"/>
                <w:szCs w:val="28"/>
                <w:shd w:val="clear" w:color="auto" w:fill="FFFFFF"/>
                <w:lang w:val="uk-UA"/>
              </w:rPr>
              <w:t> Організаційно-правові форми об'єднань підприємств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shd w:val="clear" w:color="auto" w:fill="FFFFFF"/>
              <w:spacing w:after="0" w:line="240" w:lineRule="auto"/>
              <w:ind w:firstLine="450"/>
              <w:jc w:val="both"/>
              <w:rPr>
                <w:rFonts w:eastAsia="Times New Roman" w:cs="Times New Roman"/>
                <w:lang w:val="uk-UA" w:eastAsia="ru-RU"/>
              </w:rPr>
            </w:pPr>
            <w:r>
              <w:rPr>
                <w:rFonts w:eastAsia="Times New Roman" w:cs="Times New Roman"/>
                <w:lang w:val="uk-UA" w:eastAsia="ru-RU"/>
              </w:rPr>
              <w:t>1. Господарські об'єднання утворюються як асоціації, корпорації, консорціуми, концерни, інші об'єднання підприємств, передбачені законом.</w:t>
            </w:r>
          </w:p>
          <w:p>
            <w:pPr>
              <w:shd w:val="clear" w:color="auto" w:fill="FFFFFF"/>
              <w:spacing w:after="0" w:line="240" w:lineRule="auto"/>
              <w:ind w:firstLine="450"/>
              <w:jc w:val="both"/>
              <w:rPr>
                <w:rFonts w:eastAsia="Times New Roman" w:cs="Times New Roman"/>
                <w:lang w:val="uk-UA" w:eastAsia="ru-RU"/>
              </w:rPr>
            </w:pPr>
            <w:bookmarkStart w:id="84" w:name="n926"/>
            <w:bookmarkEnd w:id="84"/>
            <w:r>
              <w:rPr>
                <w:rFonts w:eastAsia="Times New Roman" w:cs="Times New Roman"/>
                <w:lang w:val="uk-UA" w:eastAsia="ru-RU"/>
              </w:rPr>
              <w:t>2. Асоціація –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У статуті асоціації повинно бути зазначено, що вона є господарською асоціацією. Асоціація не має права втручатися у господарську діяльність підприємств - учасників асоціації. За рішенням учасників асоціація може бути уповноважена представляти їх інтереси у відносинах з органами влади, іншими підприємствами та організаціями.</w:t>
            </w:r>
          </w:p>
          <w:p>
            <w:pPr>
              <w:shd w:val="clear" w:color="auto" w:fill="FFFFFF"/>
              <w:spacing w:after="0" w:line="240" w:lineRule="auto"/>
              <w:ind w:firstLine="450"/>
              <w:jc w:val="both"/>
              <w:rPr>
                <w:rFonts w:eastAsia="Times New Roman" w:cs="Times New Roman"/>
                <w:lang w:val="uk-UA" w:eastAsia="ru-RU"/>
              </w:rPr>
            </w:pPr>
            <w:bookmarkStart w:id="85" w:name="n927"/>
            <w:bookmarkEnd w:id="85"/>
            <w:r>
              <w:rPr>
                <w:rFonts w:eastAsia="Times New Roman" w:cs="Times New Roman"/>
                <w:lang w:val="uk-UA" w:eastAsia="ru-RU"/>
              </w:rPr>
              <w:t>3. Корпорацією визнається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pPr>
              <w:shd w:val="clear" w:color="auto" w:fill="FFFFFF"/>
              <w:spacing w:after="0" w:line="240" w:lineRule="auto"/>
              <w:ind w:firstLine="450"/>
              <w:jc w:val="both"/>
              <w:rPr>
                <w:rFonts w:eastAsia="Times New Roman" w:cs="Times New Roman"/>
                <w:lang w:val="uk-UA" w:eastAsia="ru-RU"/>
              </w:rPr>
            </w:pPr>
            <w:bookmarkStart w:id="86" w:name="n928"/>
            <w:bookmarkEnd w:id="86"/>
            <w:r>
              <w:rPr>
                <w:rFonts w:eastAsia="Times New Roman" w:cs="Times New Roman"/>
                <w:lang w:val="uk-UA" w:eastAsia="ru-RU"/>
              </w:rPr>
              <w:t>4. Консорціум –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в порядку, визначеному його статутом. У разі досягнення мети його створення консорціум припиняє свою діяльність.</w:t>
            </w:r>
          </w:p>
          <w:p>
            <w:pPr>
              <w:shd w:val="clear" w:color="auto" w:fill="FFFFFF"/>
              <w:spacing w:after="0" w:line="240" w:lineRule="auto"/>
              <w:ind w:firstLine="450"/>
              <w:jc w:val="both"/>
              <w:rPr>
                <w:rFonts w:eastAsia="Times New Roman" w:cs="Times New Roman"/>
                <w:lang w:val="uk-UA" w:eastAsia="ru-RU"/>
              </w:rPr>
            </w:pPr>
            <w:bookmarkStart w:id="87" w:name="n929"/>
            <w:bookmarkEnd w:id="87"/>
            <w:r>
              <w:rPr>
                <w:rFonts w:eastAsia="Times New Roman" w:cs="Times New Roman"/>
                <w:lang w:val="uk-UA" w:eastAsia="ru-RU"/>
              </w:rPr>
              <w:t>5. Концерном визнається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підприємствами та організаціями. Учасники концерну не можуть бути одночасно учасниками іншого концерну.</w:t>
            </w:r>
          </w:p>
          <w:p>
            <w:pPr>
              <w:shd w:val="clear" w:color="auto" w:fill="FFFFFF"/>
              <w:spacing w:after="0" w:line="240" w:lineRule="auto"/>
              <w:ind w:firstLine="450"/>
              <w:jc w:val="both"/>
              <w:rPr>
                <w:rFonts w:eastAsia="Times New Roman" w:cs="Times New Roman"/>
                <w:lang w:val="uk-UA" w:eastAsia="ru-RU"/>
              </w:rPr>
            </w:pPr>
            <w:bookmarkStart w:id="88" w:name="n930"/>
            <w:bookmarkEnd w:id="88"/>
            <w:r>
              <w:rPr>
                <w:rFonts w:eastAsia="Times New Roman" w:cs="Times New Roman"/>
                <w:lang w:val="uk-UA" w:eastAsia="ru-RU"/>
              </w:rPr>
              <w:t>6. Державні і комунальні господарські об'єднання утворюються переважно у формі корпорації або концерну, незалежно від найменування об'єднання (комбінат, трест тощо).</w:t>
            </w:r>
          </w:p>
          <w:p>
            <w:pPr>
              <w:pStyle w:val="251"/>
              <w:shd w:val="clear" w:color="auto" w:fill="FFFFFF"/>
              <w:spacing w:before="0" w:beforeAutospacing="0" w:after="0" w:afterAutospacing="0"/>
              <w:ind w:firstLine="280"/>
              <w:jc w:val="both"/>
              <w:rPr>
                <w:sz w:val="28"/>
                <w:szCs w:val="28"/>
                <w:shd w:val="clear" w:color="auto" w:fill="FFFFFF"/>
                <w:lang w:val="uk-UA"/>
              </w:rPr>
            </w:pPr>
          </w:p>
        </w:tc>
        <w:tc>
          <w:tcPr>
            <w:tcW w:w="7371" w:type="dxa"/>
          </w:tcPr>
          <w:p>
            <w:pPr>
              <w:shd w:val="clear" w:color="auto" w:fill="FFFFFF"/>
              <w:spacing w:after="0" w:line="240" w:lineRule="auto"/>
              <w:ind w:firstLine="450"/>
              <w:jc w:val="both"/>
              <w:rPr>
                <w:rFonts w:eastAsia="Times New Roman" w:cs="Times New Roman"/>
                <w:lang w:val="uk-UA" w:eastAsia="ru-RU"/>
              </w:rPr>
            </w:pPr>
            <w:r>
              <w:rPr>
                <w:rFonts w:eastAsia="Times New Roman" w:cs="Times New Roman"/>
                <w:lang w:val="uk-UA" w:eastAsia="ru-RU"/>
              </w:rPr>
              <w:t>1. Господарські об'єднання утворюються як асоціації, корпорації, консорціуми, концерни, інші об'єднання підприємств, передбачені законом.</w:t>
            </w:r>
          </w:p>
          <w:p>
            <w:pPr>
              <w:shd w:val="clear" w:color="auto" w:fill="FFFFFF"/>
              <w:spacing w:after="0" w:line="240" w:lineRule="auto"/>
              <w:ind w:firstLine="450"/>
              <w:jc w:val="both"/>
              <w:rPr>
                <w:rFonts w:eastAsia="Times New Roman" w:cs="Times New Roman"/>
                <w:lang w:val="uk-UA" w:eastAsia="ru-RU"/>
              </w:rPr>
            </w:pPr>
            <w:r>
              <w:rPr>
                <w:rFonts w:eastAsia="Times New Roman" w:cs="Times New Roman"/>
                <w:lang w:val="uk-UA" w:eastAsia="ru-RU"/>
              </w:rPr>
              <w:t>2. Асоціація –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 У статуті асоціації повинно бути зазначено, що вона є господарською асоціацією. Асоціація не має права втручатися у господарську діяльність підприємств - учасників асоціації. За рішенням учасників асоціація може бути уповноважена представляти їх інтереси у відносинах з органами влади, іншими підприємствами та організаціями.</w:t>
            </w:r>
          </w:p>
          <w:p>
            <w:pPr>
              <w:shd w:val="clear" w:color="auto" w:fill="FFFFFF"/>
              <w:spacing w:after="0" w:line="240" w:lineRule="auto"/>
              <w:ind w:firstLine="450"/>
              <w:jc w:val="both"/>
              <w:rPr>
                <w:rFonts w:eastAsia="Times New Roman" w:cs="Times New Roman"/>
                <w:lang w:val="uk-UA" w:eastAsia="ru-RU"/>
              </w:rPr>
            </w:pPr>
            <w:r>
              <w:rPr>
                <w:rFonts w:eastAsia="Times New Roman" w:cs="Times New Roman"/>
                <w:lang w:val="uk-UA" w:eastAsia="ru-RU"/>
              </w:rPr>
              <w:t>3. Корпорацією визнається договірне об'єднання, створене на основі поєднання виробничих, наукових і комерційних інтересів підприємств, що об'єдналися, з делегуванням ними окремих повноважень централізованого регулювання діяльності кожного з учасників органам управління корпорації.</w:t>
            </w:r>
          </w:p>
          <w:p>
            <w:pPr>
              <w:shd w:val="clear" w:color="auto" w:fill="FFFFFF"/>
              <w:spacing w:after="0" w:line="240" w:lineRule="auto"/>
              <w:ind w:firstLine="450"/>
              <w:jc w:val="both"/>
              <w:rPr>
                <w:rFonts w:eastAsia="Times New Roman" w:cs="Times New Roman"/>
                <w:lang w:val="uk-UA" w:eastAsia="ru-RU"/>
              </w:rPr>
            </w:pPr>
            <w:r>
              <w:rPr>
                <w:rFonts w:eastAsia="Times New Roman" w:cs="Times New Roman"/>
                <w:lang w:val="uk-UA" w:eastAsia="ru-RU"/>
              </w:rPr>
              <w:t>4. Консорціум –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в порядку, визначеному його статутом. У разі досягнення мети його створення консорціум припиняє свою діяльність.</w:t>
            </w:r>
          </w:p>
          <w:p>
            <w:pPr>
              <w:shd w:val="clear" w:color="auto" w:fill="FFFFFF"/>
              <w:spacing w:after="0" w:line="240" w:lineRule="auto"/>
              <w:ind w:firstLine="450"/>
              <w:jc w:val="both"/>
              <w:rPr>
                <w:rFonts w:eastAsia="Times New Roman" w:cs="Times New Roman"/>
                <w:lang w:val="uk-UA" w:eastAsia="ru-RU"/>
              </w:rPr>
            </w:pPr>
            <w:r>
              <w:rPr>
                <w:rFonts w:eastAsia="Times New Roman" w:cs="Times New Roman"/>
                <w:lang w:val="uk-UA" w:eastAsia="ru-RU"/>
              </w:rPr>
              <w:t>5. Концерном визнається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 Учасники концерну наділяють його частиною своїх повноважень, у тому числі правом представляти їх інтереси у відносинах з органами влади, іншими підприємствами та організаціями. Учасники концерну не можуть бути одночасно учасниками іншого концерну.</w:t>
            </w:r>
          </w:p>
          <w:p>
            <w:pPr>
              <w:shd w:val="clear" w:color="auto" w:fill="FFFFFF"/>
              <w:spacing w:after="0" w:line="240" w:lineRule="auto"/>
              <w:ind w:firstLine="450"/>
              <w:jc w:val="both"/>
              <w:rPr>
                <w:rFonts w:eastAsia="Times New Roman" w:cs="Times New Roman"/>
                <w:lang w:val="uk-UA" w:eastAsia="ru-RU"/>
              </w:rPr>
            </w:pPr>
            <w:r>
              <w:rPr>
                <w:rFonts w:eastAsia="Times New Roman" w:cs="Times New Roman"/>
                <w:lang w:val="uk-UA" w:eastAsia="ru-RU"/>
              </w:rPr>
              <w:t>6. Державні і комунальні господарські об'єднання утворюються переважно у формі корпорації або концерну, незалежно від найменування об'єднання (комбінат, трест тощо).</w:t>
            </w:r>
          </w:p>
          <w:p>
            <w:pPr>
              <w:pStyle w:val="251"/>
              <w:shd w:val="clear" w:color="auto" w:fill="FFFFFF"/>
              <w:spacing w:before="0" w:beforeAutospacing="0" w:after="0" w:afterAutospacing="0"/>
              <w:ind w:firstLine="459"/>
              <w:jc w:val="both"/>
              <w:rPr>
                <w:sz w:val="28"/>
                <w:szCs w:val="28"/>
                <w:shd w:val="clear" w:color="auto" w:fill="FFFFFF"/>
                <w:lang w:val="uk-UA"/>
              </w:rPr>
            </w:pPr>
            <w:r>
              <w:rPr>
                <w:sz w:val="28"/>
                <w:szCs w:val="28"/>
                <w:lang w:val="uk-UA"/>
              </w:rPr>
              <w:t xml:space="preserve">7. </w:t>
            </w:r>
            <w:r>
              <w:rPr>
                <w:b/>
                <w:sz w:val="28"/>
                <w:szCs w:val="28"/>
                <w:lang w:val="uk-UA"/>
              </w:rPr>
              <w:t>Правовий статус об’єднань наукових установ та державних підприємств, які перебувають у підпорядкуванні Національної академії наук України або національних галузевих академій наук України, визначається Законом України «Про наукову і науково-технічну діяльність» та Законом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pStyle w:val="251"/>
              <w:shd w:val="clear" w:color="auto" w:fill="FFFFFF"/>
              <w:spacing w:before="0" w:beforeAutospacing="0" w:after="0" w:afterAutospacing="0"/>
              <w:ind w:firstLine="281"/>
              <w:jc w:val="both"/>
              <w:rPr>
                <w:sz w:val="28"/>
                <w:szCs w:val="28"/>
                <w:shd w:val="clear" w:color="auto" w:fill="FFFFFF"/>
                <w:lang w:val="uk-UA"/>
              </w:rPr>
            </w:pPr>
            <w:r>
              <w:rPr>
                <w:rStyle w:val="250"/>
                <w:b/>
                <w:bCs/>
                <w:sz w:val="28"/>
                <w:szCs w:val="28"/>
                <w:shd w:val="clear" w:color="auto" w:fill="FFFFFF"/>
                <w:lang w:val="uk-UA"/>
              </w:rPr>
              <w:t>Стаття 122.</w:t>
            </w:r>
            <w:r>
              <w:rPr>
                <w:sz w:val="28"/>
                <w:szCs w:val="28"/>
                <w:shd w:val="clear" w:color="auto" w:fill="FFFFFF"/>
                <w:lang w:val="uk-UA"/>
              </w:rPr>
              <w:t> Управління об'єднанням підприємств</w:t>
            </w:r>
          </w:p>
        </w:tc>
        <w:tc>
          <w:tcPr>
            <w:tcW w:w="7371" w:type="dxa"/>
          </w:tcPr>
          <w:p>
            <w:pPr>
              <w:pStyle w:val="251"/>
              <w:shd w:val="clear" w:color="auto" w:fill="FFFFFF"/>
              <w:spacing w:before="0" w:beforeAutospacing="0" w:after="0" w:afterAutospacing="0"/>
              <w:ind w:firstLine="281"/>
              <w:jc w:val="both"/>
              <w:rPr>
                <w:sz w:val="28"/>
                <w:szCs w:val="28"/>
                <w:shd w:val="clear" w:color="auto" w:fill="FFFFFF"/>
                <w:lang w:val="uk-UA"/>
              </w:rPr>
            </w:pPr>
            <w:r>
              <w:rPr>
                <w:rStyle w:val="250"/>
                <w:b/>
                <w:bCs/>
                <w:sz w:val="28"/>
                <w:szCs w:val="28"/>
                <w:shd w:val="clear" w:color="auto" w:fill="FFFFFF"/>
                <w:lang w:val="uk-UA"/>
              </w:rPr>
              <w:t>Стаття 122.</w:t>
            </w:r>
            <w:r>
              <w:rPr>
                <w:sz w:val="28"/>
                <w:szCs w:val="28"/>
                <w:shd w:val="clear" w:color="auto" w:fill="FFFFFF"/>
                <w:lang w:val="uk-UA"/>
              </w:rPr>
              <w:t> Управління об'єднанням підприємств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7371" w:type="dxa"/>
          </w:tcPr>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1. Господарські об'єднання мають вищі органи управління (загальні збори учасників) та утворюють виконавчі органи, передбачені статутом господарського об'єднання.</w:t>
            </w:r>
          </w:p>
          <w:p>
            <w:pPr>
              <w:shd w:val="clear" w:color="auto" w:fill="FFFFFF"/>
              <w:spacing w:after="0" w:line="240" w:lineRule="auto"/>
              <w:ind w:firstLine="425"/>
              <w:jc w:val="both"/>
              <w:rPr>
                <w:rFonts w:eastAsia="Times New Roman" w:cs="Times New Roman"/>
                <w:lang w:val="uk-UA" w:eastAsia="ru-RU"/>
              </w:rPr>
            </w:pPr>
            <w:bookmarkStart w:id="89" w:name="n942"/>
            <w:bookmarkEnd w:id="89"/>
            <w:r>
              <w:rPr>
                <w:rFonts w:eastAsia="Times New Roman" w:cs="Times New Roman"/>
                <w:lang w:val="uk-UA" w:eastAsia="ru-RU"/>
              </w:rPr>
              <w:t>2. Вищий орган господарського об'єднання:</w:t>
            </w:r>
          </w:p>
          <w:p>
            <w:pPr>
              <w:shd w:val="clear" w:color="auto" w:fill="FFFFFF"/>
              <w:spacing w:after="0" w:line="240" w:lineRule="auto"/>
              <w:ind w:firstLine="425"/>
              <w:jc w:val="both"/>
              <w:rPr>
                <w:rFonts w:eastAsia="Times New Roman" w:cs="Times New Roman"/>
                <w:lang w:val="uk-UA" w:eastAsia="ru-RU"/>
              </w:rPr>
            </w:pPr>
            <w:bookmarkStart w:id="90" w:name="n943"/>
            <w:bookmarkEnd w:id="90"/>
            <w:r>
              <w:rPr>
                <w:rFonts w:eastAsia="Times New Roman" w:cs="Times New Roman"/>
                <w:lang w:val="uk-UA" w:eastAsia="ru-RU"/>
              </w:rPr>
              <w:t>затверджує статут господарського об'єднання та вносить зміни до нього;</w:t>
            </w:r>
          </w:p>
          <w:p>
            <w:pPr>
              <w:shd w:val="clear" w:color="auto" w:fill="FFFFFF"/>
              <w:spacing w:after="0" w:line="240" w:lineRule="auto"/>
              <w:ind w:firstLine="425"/>
              <w:jc w:val="both"/>
              <w:rPr>
                <w:rFonts w:eastAsia="Times New Roman" w:cs="Times New Roman"/>
                <w:lang w:val="uk-UA" w:eastAsia="ru-RU"/>
              </w:rPr>
            </w:pPr>
            <w:bookmarkStart w:id="91" w:name="n944"/>
            <w:bookmarkEnd w:id="91"/>
            <w:r>
              <w:rPr>
                <w:rFonts w:eastAsia="Times New Roman" w:cs="Times New Roman"/>
                <w:lang w:val="uk-UA" w:eastAsia="ru-RU"/>
              </w:rPr>
              <w:t>вирішує питання про прийняття в господарське об'єднання нових учасників та виключення учасників з його складу;</w:t>
            </w:r>
          </w:p>
          <w:p>
            <w:pPr>
              <w:shd w:val="clear" w:color="auto" w:fill="FFFFFF"/>
              <w:spacing w:after="0" w:line="240" w:lineRule="auto"/>
              <w:ind w:firstLine="425"/>
              <w:jc w:val="both"/>
              <w:rPr>
                <w:rFonts w:eastAsia="Times New Roman" w:cs="Times New Roman"/>
                <w:lang w:val="uk-UA" w:eastAsia="ru-RU"/>
              </w:rPr>
            </w:pPr>
            <w:bookmarkStart w:id="92" w:name="n945"/>
            <w:bookmarkEnd w:id="92"/>
            <w:r>
              <w:rPr>
                <w:rFonts w:eastAsia="Times New Roman" w:cs="Times New Roman"/>
                <w:lang w:val="uk-UA" w:eastAsia="ru-RU"/>
              </w:rPr>
              <w:t>утворює виконавчий орган господарського об'єднання відповідно до його статуту чи договору;</w:t>
            </w:r>
          </w:p>
          <w:p>
            <w:pPr>
              <w:shd w:val="clear" w:color="auto" w:fill="FFFFFF"/>
              <w:spacing w:after="0" w:line="240" w:lineRule="auto"/>
              <w:ind w:firstLine="425"/>
              <w:jc w:val="both"/>
              <w:rPr>
                <w:rFonts w:eastAsia="Times New Roman" w:cs="Times New Roman"/>
                <w:lang w:val="uk-UA" w:eastAsia="ru-RU"/>
              </w:rPr>
            </w:pPr>
            <w:bookmarkStart w:id="93" w:name="n946"/>
            <w:bookmarkEnd w:id="93"/>
            <w:r>
              <w:rPr>
                <w:rFonts w:eastAsia="Times New Roman" w:cs="Times New Roman"/>
                <w:lang w:val="uk-UA" w:eastAsia="ru-RU"/>
              </w:rPr>
              <w:t>вирішує фінансові та інші питання відповідно до установчих документів господарського об'єднання.</w:t>
            </w:r>
          </w:p>
          <w:p>
            <w:pPr>
              <w:shd w:val="clear" w:color="auto" w:fill="FFFFFF"/>
              <w:spacing w:after="0" w:line="240" w:lineRule="auto"/>
              <w:ind w:firstLine="425"/>
              <w:jc w:val="both"/>
              <w:rPr>
                <w:rFonts w:eastAsia="Times New Roman" w:cs="Times New Roman"/>
                <w:lang w:val="uk-UA" w:eastAsia="ru-RU"/>
              </w:rPr>
            </w:pPr>
            <w:bookmarkStart w:id="94" w:name="n947"/>
            <w:bookmarkEnd w:id="94"/>
            <w:r>
              <w:rPr>
                <w:rFonts w:eastAsia="Times New Roman" w:cs="Times New Roman"/>
                <w:lang w:val="uk-UA" w:eastAsia="ru-RU"/>
              </w:rPr>
              <w:t>3. Виконавчий орган господарського об'єднання (колегіальний чи одноособовий) вирішує питання поточної діяльності, які відповідно до статуту або договору віднесені до його компетенції.</w:t>
            </w:r>
          </w:p>
          <w:p>
            <w:pPr>
              <w:shd w:val="clear" w:color="auto" w:fill="FFFFFF"/>
              <w:spacing w:after="0" w:line="240" w:lineRule="auto"/>
              <w:ind w:firstLine="425"/>
              <w:jc w:val="both"/>
              <w:rPr>
                <w:rFonts w:eastAsia="Times New Roman" w:cs="Times New Roman"/>
                <w:lang w:val="uk-UA" w:eastAsia="ru-RU"/>
              </w:rPr>
            </w:pPr>
            <w:bookmarkStart w:id="95" w:name="n948"/>
            <w:bookmarkEnd w:id="95"/>
            <w:r>
              <w:rPr>
                <w:rFonts w:eastAsia="Times New Roman" w:cs="Times New Roman"/>
                <w:lang w:val="uk-UA" w:eastAsia="ru-RU"/>
              </w:rPr>
              <w:t>4. Управління державним (комунальним) господарським об'єднанням здійснюють правління об'єднання і генеральний директор об'єднання, який призначається на посаду та звільняється з посади органом, що прийняв рішення про утворення об'єднання. Склад правління визначається статутом об'єднання. Порядок управління державним (комунальним) господарським об'єднанням визначається статутом об'єднання відповідно до закону.</w:t>
            </w:r>
          </w:p>
          <w:p>
            <w:pPr>
              <w:shd w:val="clear" w:color="auto" w:fill="FFFFFF"/>
              <w:spacing w:after="0" w:line="240" w:lineRule="auto"/>
              <w:ind w:firstLine="425"/>
              <w:jc w:val="both"/>
              <w:rPr>
                <w:rFonts w:eastAsia="Times New Roman" w:cs="Times New Roman"/>
                <w:lang w:val="uk-UA" w:eastAsia="ru-RU"/>
              </w:rPr>
            </w:pPr>
            <w:bookmarkStart w:id="96" w:name="n949"/>
            <w:bookmarkEnd w:id="96"/>
            <w:r>
              <w:rPr>
                <w:rFonts w:eastAsia="Times New Roman" w:cs="Times New Roman"/>
                <w:lang w:val="uk-UA" w:eastAsia="ru-RU"/>
              </w:rPr>
              <w:t>Законом може бути передбачений інший порядок управління державним (комунальним) господарським об'єднанням в оборонно-промисловому комплексі.</w:t>
            </w:r>
          </w:p>
          <w:p>
            <w:pPr>
              <w:shd w:val="clear" w:color="auto" w:fill="FFFFFF"/>
              <w:spacing w:after="0" w:line="240" w:lineRule="auto"/>
              <w:ind w:firstLine="425"/>
              <w:jc w:val="both"/>
              <w:rPr>
                <w:rFonts w:eastAsia="Times New Roman" w:cs="Times New Roman"/>
                <w:lang w:val="uk-UA" w:eastAsia="ru-RU"/>
              </w:rPr>
            </w:pPr>
            <w:bookmarkStart w:id="97" w:name="n951"/>
            <w:bookmarkEnd w:id="97"/>
            <w:bookmarkStart w:id="98" w:name="n950"/>
            <w:bookmarkEnd w:id="98"/>
            <w:r>
              <w:rPr>
                <w:rFonts w:eastAsia="Times New Roman" w:cs="Times New Roman"/>
                <w:lang w:val="uk-UA" w:eastAsia="ru-RU"/>
              </w:rPr>
              <w:t>5. Здійснення управління поточною діяльністю об'єднання підприємств може бути доручено адміністрації одного з підприємств (головного підприємства об'єднання) на умовах, передбачених установчими документами відповідного об'єднання.</w:t>
            </w:r>
          </w:p>
          <w:p>
            <w:pPr>
              <w:shd w:val="clear" w:color="auto" w:fill="FFFFFF"/>
              <w:spacing w:after="0" w:line="240" w:lineRule="auto"/>
              <w:ind w:firstLine="425"/>
              <w:jc w:val="both"/>
              <w:rPr>
                <w:rFonts w:eastAsia="Times New Roman" w:cs="Times New Roman"/>
                <w:lang w:val="uk-UA" w:eastAsia="ru-RU"/>
              </w:rPr>
            </w:pPr>
            <w:bookmarkStart w:id="99" w:name="n952"/>
            <w:bookmarkEnd w:id="99"/>
            <w:r>
              <w:rPr>
                <w:rFonts w:eastAsia="Times New Roman" w:cs="Times New Roman"/>
                <w:lang w:val="uk-UA" w:eastAsia="ru-RU"/>
              </w:rPr>
              <w:t>6. Спори, що виникають між учасниками об'єднання, вирішуються в порядку, передбаченому статутом об'єднання, або в судовому порядку відповідно до закону.</w:t>
            </w:r>
          </w:p>
          <w:p>
            <w:pPr>
              <w:pStyle w:val="251"/>
              <w:shd w:val="clear" w:color="auto" w:fill="FFFFFF"/>
              <w:spacing w:before="0" w:beforeAutospacing="0" w:after="0" w:afterAutospacing="0"/>
              <w:ind w:firstLine="280"/>
              <w:jc w:val="both"/>
              <w:rPr>
                <w:sz w:val="28"/>
                <w:szCs w:val="28"/>
                <w:shd w:val="clear" w:color="auto" w:fill="FFFFFF"/>
              </w:rPr>
            </w:pPr>
          </w:p>
        </w:tc>
        <w:tc>
          <w:tcPr>
            <w:tcW w:w="7371" w:type="dxa"/>
          </w:tcPr>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1. Господарські об'єднання мають вищі органи управління (загальні збори учасників) та утворюють виконавчі органи, передбачені статутом господарського об'єднання.</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2. Вищий орган господарського об'єднання:</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затверджує статут господарського об'єднання та вносить зміни до нього;</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вирішує питання про прийняття в господарське об'єднання нових учасників та виключення учасників з його складу;</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утворює виконавчий орган господарського об'єднання відповідно до його статуту чи договору;</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вирішує фінансові та інші питання відповідно до установчих документів господарського об'єднання.</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3. Виконавчий орган господарського об'єднання (колегіальний чи одноособовий) вирішує питання поточної діяльності, які відповідно до статуту або договору віднесені до його компетенції.</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4. Управління державним (комунальним) господарським об'єднанням здійснюють правління об'єднання і генеральний директор об'єднання, який призначається на посаду та звільняється з посади органом, що прийняв рішення про утворення об'єднання. Склад правління визначається статутом об'єднання. Порядок управління державним (комунальним) господарським об'єднанням визначається статутом об'єднання відповідно до закону.</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Законом може бути передбачений інший порядок управління державним (комунальним) господарським об'єднанням в оборонно-промисловому комплексі.</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5. Здійснення управління поточною діяльністю об'єднання підприємств може бути доручено адміністрації одного з підприємств (головного підприємства об'єднання) на умовах, передбачених установчими документами відповідного об'єднання.</w:t>
            </w:r>
          </w:p>
          <w:p>
            <w:pPr>
              <w:shd w:val="clear" w:color="auto" w:fill="FFFFFF"/>
              <w:spacing w:after="0" w:line="240" w:lineRule="auto"/>
              <w:ind w:firstLine="425"/>
              <w:jc w:val="both"/>
              <w:rPr>
                <w:rFonts w:eastAsia="Times New Roman" w:cs="Times New Roman"/>
                <w:lang w:val="uk-UA" w:eastAsia="ru-RU"/>
              </w:rPr>
            </w:pPr>
            <w:r>
              <w:rPr>
                <w:rFonts w:eastAsia="Times New Roman" w:cs="Times New Roman"/>
                <w:lang w:val="uk-UA" w:eastAsia="ru-RU"/>
              </w:rPr>
              <w:t>6. Спори, що виникають між учасниками об'єднання, вирішуються в порядку, передбаченому статутом об'єднання, або в судовому порядку відповідно до закону.</w:t>
            </w:r>
          </w:p>
          <w:p>
            <w:pPr>
              <w:pStyle w:val="251"/>
              <w:shd w:val="clear" w:color="auto" w:fill="FFFFFF"/>
              <w:spacing w:before="0" w:beforeAutospacing="0" w:after="0" w:afterAutospacing="0"/>
              <w:ind w:firstLine="459"/>
              <w:jc w:val="both"/>
              <w:rPr>
                <w:sz w:val="28"/>
                <w:szCs w:val="28"/>
                <w:shd w:val="clear" w:color="auto" w:fill="FFFFFF"/>
                <w:lang w:val="uk-UA"/>
              </w:rPr>
            </w:pPr>
            <w:r>
              <w:rPr>
                <w:b/>
                <w:sz w:val="28"/>
                <w:szCs w:val="28"/>
                <w:lang w:val="uk-UA"/>
              </w:rPr>
              <w:t>7.</w:t>
            </w:r>
            <w:r>
              <w:rPr>
                <w:color w:val="FF0000"/>
                <w:lang w:val="uk-UA"/>
              </w:rPr>
              <w:t xml:space="preserve"> </w:t>
            </w:r>
            <w:r>
              <w:rPr>
                <w:b/>
                <w:sz w:val="28"/>
                <w:szCs w:val="28"/>
                <w:lang w:val="uk-UA"/>
              </w:rPr>
              <w:t>Особливості управління науково-технічним (технологічним) комплексом, який перебуває у підпорядкуванні Національної академії наук України або національних галузевих академій наук України, та його учасниками визначаються у Законі України «Про наукову і науково-технічну діяльність», Законі України «Про  особливості правового режиму діяльності Національної академії наук України, національних галузевих академій наук та статусу їх майнового комплексу», статуті науково-технічного (технологічного) комплексу та його учасників.</w:t>
            </w:r>
          </w:p>
        </w:tc>
      </w:tr>
    </w:tbl>
    <w:p>
      <w:pPr>
        <w:spacing w:after="0" w:line="240" w:lineRule="auto"/>
        <w:ind w:firstLine="360"/>
        <w:jc w:val="center"/>
        <w:rPr>
          <w:rFonts w:eastAsia="Times New Roman" w:cs="Times New Roman"/>
          <w:b/>
          <w:lang w:val="uk-UA" w:eastAsia="ru-RU"/>
        </w:rPr>
      </w:pPr>
    </w:p>
    <w:sectPr>
      <w:pgSz w:w="16838" w:h="11906" w:orient="landscape"/>
      <w:pgMar w:top="1701" w:right="1134" w:bottom="850" w:left="113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文泉驿微米黑"/>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altName w:val="文泉驿微米黑"/>
    <w:panose1 w:val="02010600030101010101"/>
    <w:charset w:val="86"/>
    <w:family w:val="auto"/>
    <w:pitch w:val="default"/>
    <w:sig w:usb0="00000000" w:usb1="00000000" w:usb2="00000010" w:usb3="00000000" w:csb0="00040001" w:csb1="00000000"/>
  </w:font>
  <w:font w:name="Calibri">
    <w:panose1 w:val="020F0502020204030204"/>
    <w:charset w:val="CC"/>
    <w:family w:val="swiss"/>
    <w:pitch w:val="default"/>
    <w:sig w:usb0="A00002EF" w:usb1="4000207B" w:usb2="00000000" w:usb3="00000000" w:csb0="2000009F" w:csb1="00000000"/>
  </w:font>
  <w:font w:name="+ Основний текст (східно-азійсь">
    <w:altName w:val="Times New Roman"/>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00007A87" w:usb1="80000000" w:usb2="00000008" w:usb3="00000000" w:csb0="400001FF" w:csb1="FFFF0000"/>
  </w:font>
  <w:font w:name="SimHei">
    <w:altName w:val="文泉驿微米黑"/>
    <w:panose1 w:val="02010609060101010101"/>
    <w:charset w:val="86"/>
    <w:family w:val="modern"/>
    <w:pitch w:val="default"/>
    <w:sig w:usb0="00000000" w:usb1="00000000" w:usb2="00000016" w:usb3="00000000" w:csb0="00040001" w:csb1="00000000"/>
  </w:font>
  <w:font w:name="Courier New">
    <w:panose1 w:val="02070309020205020404"/>
    <w:charset w:val="CC"/>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Antiqua">
    <w:altName w:val="Times New Roman"/>
    <w:panose1 w:val="00000000000000000000"/>
    <w:charset w:val="CC"/>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文泉驿微米黑">
    <w:panose1 w:val="020B0606030804020204"/>
    <w:charset w:val="86"/>
    <w:family w:val="auto"/>
    <w:pitch w:val="default"/>
    <w:sig w:usb0="E10002EF" w:usb1="6BDFFCFB" w:usb2="00800036" w:usb3="00000000" w:csb0="603E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7"/>
        <w:tab w:val="right" w:pos="9355"/>
      </w:tabs>
      <w:spacing w:after="0" w:line="240" w:lineRule="auto"/>
      <w:jc w:val="center"/>
      <w:rPr>
        <w:rFonts w:eastAsia="SimSun" w:cs="Times New Roman"/>
        <w:color w:val="000000"/>
        <w:lang w:val="ru-RU" w:eastAsia="ru-RU"/>
      </w:rPr>
    </w:pPr>
    <w:r>
      <w:rPr>
        <w:rFonts w:eastAsia="SimSun" w:cs="Times New Roman"/>
        <w:color w:val="000000"/>
        <w:lang w:val="ru-RU" w:eastAsia="ru-RU"/>
      </w:rPr>
      <w:fldChar w:fldCharType="begin"/>
    </w:r>
    <w:r>
      <w:rPr>
        <w:rFonts w:eastAsia="SimSun" w:cs="Times New Roman"/>
        <w:color w:val="000000"/>
        <w:lang w:val="ru-RU" w:eastAsia="ru-RU"/>
      </w:rPr>
      <w:instrText xml:space="preserve">PAGE</w:instrText>
    </w:r>
    <w:r>
      <w:rPr>
        <w:rFonts w:eastAsia="SimSun" w:cs="Times New Roman"/>
        <w:color w:val="000000"/>
        <w:lang w:val="ru-RU" w:eastAsia="ru-RU"/>
      </w:rPr>
      <w:fldChar w:fldCharType="separate"/>
    </w:r>
    <w:r>
      <w:rPr>
        <w:rFonts w:eastAsia="SimSun" w:cs="Times New Roman"/>
        <w:color w:val="000000"/>
        <w:lang w:val="ru-RU" w:eastAsia="ru-RU"/>
      </w:rPr>
      <w:t>30</w:t>
    </w:r>
    <w:r>
      <w:rPr>
        <w:rFonts w:eastAsia="SimSun" w:cs="Times New Roman"/>
        <w:color w:val="000000"/>
        <w:lang w:val="ru-RU" w:eastAsia="ru-RU"/>
      </w:rPr>
      <w:fldChar w:fldCharType="end"/>
    </w:r>
  </w:p>
  <w:p>
    <w:pPr>
      <w:tabs>
        <w:tab w:val="center" w:pos="4677"/>
        <w:tab w:val="right" w:pos="9355"/>
      </w:tabs>
      <w:spacing w:after="0" w:line="240" w:lineRule="auto"/>
      <w:rPr>
        <w:rFonts w:eastAsia="SimSun" w:cs="Times New Roman"/>
        <w:color w:val="000000"/>
        <w:sz w:val="24"/>
        <w:szCs w:val="24"/>
        <w:lang w:val="ru-RU"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4CD6B15"/>
    <w:multiLevelType w:val="multilevel"/>
    <w:tmpl w:val="04CD6B15"/>
    <w:lvl w:ilvl="0" w:tentative="0">
      <w:start w:val="0"/>
      <w:numFmt w:val="bullet"/>
      <w:lvlText w:val="–"/>
      <w:lvlJc w:val="left"/>
      <w:pPr>
        <w:ind w:left="1069" w:hanging="360"/>
      </w:pPr>
      <w:rPr>
        <w:rFonts w:hint="default" w:ascii="Times New Roman" w:hAnsi="Times New Roman" w:cs="Times New Roman" w:eastAsiaTheme="minorHAnsi"/>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11">
    <w:nsid w:val="08C93166"/>
    <w:multiLevelType w:val="multilevel"/>
    <w:tmpl w:val="08C93166"/>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12">
    <w:nsid w:val="19201206"/>
    <w:multiLevelType w:val="multilevel"/>
    <w:tmpl w:val="19201206"/>
    <w:lvl w:ilvl="0" w:tentative="0">
      <w:start w:val="8"/>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3">
    <w:nsid w:val="58C42270"/>
    <w:multiLevelType w:val="multilevel"/>
    <w:tmpl w:val="58C42270"/>
    <w:lvl w:ilvl="0" w:tentative="0">
      <w:start w:val="1"/>
      <w:numFmt w:val="decimal"/>
      <w:lvlText w:val="%1."/>
      <w:lvlJc w:val="left"/>
      <w:pPr>
        <w:tabs>
          <w:tab w:val="left" w:pos="1080"/>
        </w:tabs>
        <w:ind w:left="1080" w:hanging="360"/>
      </w:pPr>
      <w:rPr>
        <w:rFonts w:hint="default" w:ascii="Times New Roman" w:hAnsi="Times New Roman" w:cs="Times New Roman"/>
        <w:b/>
        <w:sz w:val="28"/>
      </w:rPr>
    </w:lvl>
    <w:lvl w:ilvl="1" w:tentative="0">
      <w:start w:val="1"/>
      <w:numFmt w:val="lowerLetter"/>
      <w:lvlText w:val="%2."/>
      <w:lvlJc w:val="left"/>
      <w:pPr>
        <w:tabs>
          <w:tab w:val="left" w:pos="1789"/>
        </w:tabs>
        <w:ind w:left="1789" w:hanging="360"/>
      </w:pPr>
      <w:rPr>
        <w:rFonts w:hint="default" w:cs="Times New Roman"/>
      </w:rPr>
    </w:lvl>
    <w:lvl w:ilvl="2" w:tentative="0">
      <w:start w:val="1"/>
      <w:numFmt w:val="lowerRoman"/>
      <w:lvlText w:val="%3."/>
      <w:lvlJc w:val="right"/>
      <w:pPr>
        <w:tabs>
          <w:tab w:val="left" w:pos="2509"/>
        </w:tabs>
        <w:ind w:left="2509" w:hanging="180"/>
      </w:pPr>
      <w:rPr>
        <w:rFonts w:hint="default" w:cs="Times New Roman"/>
      </w:rPr>
    </w:lvl>
    <w:lvl w:ilvl="3" w:tentative="0">
      <w:start w:val="1"/>
      <w:numFmt w:val="decimal"/>
      <w:lvlText w:val="%4."/>
      <w:lvlJc w:val="left"/>
      <w:pPr>
        <w:tabs>
          <w:tab w:val="left" w:pos="3229"/>
        </w:tabs>
        <w:ind w:left="3229" w:hanging="360"/>
      </w:pPr>
      <w:rPr>
        <w:rFonts w:hint="default" w:cs="Times New Roman"/>
      </w:rPr>
    </w:lvl>
    <w:lvl w:ilvl="4" w:tentative="0">
      <w:start w:val="1"/>
      <w:numFmt w:val="lowerLetter"/>
      <w:lvlText w:val="%5."/>
      <w:lvlJc w:val="left"/>
      <w:pPr>
        <w:tabs>
          <w:tab w:val="left" w:pos="3949"/>
        </w:tabs>
        <w:ind w:left="3949" w:hanging="360"/>
      </w:pPr>
      <w:rPr>
        <w:rFonts w:hint="default" w:cs="Times New Roman"/>
      </w:rPr>
    </w:lvl>
    <w:lvl w:ilvl="5" w:tentative="0">
      <w:start w:val="1"/>
      <w:numFmt w:val="lowerRoman"/>
      <w:lvlText w:val="%6."/>
      <w:lvlJc w:val="right"/>
      <w:pPr>
        <w:tabs>
          <w:tab w:val="left" w:pos="4669"/>
        </w:tabs>
        <w:ind w:left="4669" w:hanging="180"/>
      </w:pPr>
      <w:rPr>
        <w:rFonts w:hint="default" w:cs="Times New Roman"/>
      </w:rPr>
    </w:lvl>
    <w:lvl w:ilvl="6" w:tentative="0">
      <w:start w:val="1"/>
      <w:numFmt w:val="decimal"/>
      <w:lvlText w:val="%7."/>
      <w:lvlJc w:val="left"/>
      <w:pPr>
        <w:tabs>
          <w:tab w:val="left" w:pos="5389"/>
        </w:tabs>
        <w:ind w:left="5389" w:hanging="360"/>
      </w:pPr>
      <w:rPr>
        <w:rFonts w:hint="default" w:cs="Times New Roman"/>
      </w:rPr>
    </w:lvl>
    <w:lvl w:ilvl="7" w:tentative="0">
      <w:start w:val="1"/>
      <w:numFmt w:val="lowerLetter"/>
      <w:lvlText w:val="%8."/>
      <w:lvlJc w:val="left"/>
      <w:pPr>
        <w:tabs>
          <w:tab w:val="left" w:pos="6109"/>
        </w:tabs>
        <w:ind w:left="6109" w:hanging="360"/>
      </w:pPr>
      <w:rPr>
        <w:rFonts w:hint="default" w:cs="Times New Roman"/>
      </w:rPr>
    </w:lvl>
    <w:lvl w:ilvl="8" w:tentative="0">
      <w:start w:val="1"/>
      <w:numFmt w:val="lowerRoman"/>
      <w:lvlText w:val="%9."/>
      <w:lvlJc w:val="right"/>
      <w:pPr>
        <w:tabs>
          <w:tab w:val="left" w:pos="6829"/>
        </w:tabs>
        <w:ind w:left="6829" w:hanging="180"/>
      </w:pPr>
      <w:rPr>
        <w:rFonts w:hint="default"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19"/>
  <w:displayBackgroundShape w:val="true"/>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42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4DB7C6E"/>
    <w:rsid w:val="00050A31"/>
    <w:rsid w:val="000716D2"/>
    <w:rsid w:val="00071AAB"/>
    <w:rsid w:val="0007583D"/>
    <w:rsid w:val="00082092"/>
    <w:rsid w:val="00094C32"/>
    <w:rsid w:val="00095629"/>
    <w:rsid w:val="000B76C4"/>
    <w:rsid w:val="000C477F"/>
    <w:rsid w:val="000C5610"/>
    <w:rsid w:val="000D3719"/>
    <w:rsid w:val="000D7F04"/>
    <w:rsid w:val="000E6552"/>
    <w:rsid w:val="000F3A4F"/>
    <w:rsid w:val="000F59AC"/>
    <w:rsid w:val="0010141A"/>
    <w:rsid w:val="0013164A"/>
    <w:rsid w:val="001364FE"/>
    <w:rsid w:val="001368DD"/>
    <w:rsid w:val="00147DB3"/>
    <w:rsid w:val="00151756"/>
    <w:rsid w:val="001518A5"/>
    <w:rsid w:val="00170095"/>
    <w:rsid w:val="00170E4F"/>
    <w:rsid w:val="001743F4"/>
    <w:rsid w:val="00187C33"/>
    <w:rsid w:val="001936B7"/>
    <w:rsid w:val="0019462F"/>
    <w:rsid w:val="00194F58"/>
    <w:rsid w:val="00196AB1"/>
    <w:rsid w:val="001A5007"/>
    <w:rsid w:val="001A6CF5"/>
    <w:rsid w:val="001D0120"/>
    <w:rsid w:val="001D3D68"/>
    <w:rsid w:val="001E55D5"/>
    <w:rsid w:val="00201333"/>
    <w:rsid w:val="002064CC"/>
    <w:rsid w:val="00207E3F"/>
    <w:rsid w:val="00210FA7"/>
    <w:rsid w:val="002154A9"/>
    <w:rsid w:val="00216417"/>
    <w:rsid w:val="00261A75"/>
    <w:rsid w:val="0026631D"/>
    <w:rsid w:val="0027100B"/>
    <w:rsid w:val="002A1B82"/>
    <w:rsid w:val="002B730C"/>
    <w:rsid w:val="002C2F53"/>
    <w:rsid w:val="002D2F43"/>
    <w:rsid w:val="00304791"/>
    <w:rsid w:val="0033518C"/>
    <w:rsid w:val="003437C2"/>
    <w:rsid w:val="003465A7"/>
    <w:rsid w:val="003548B7"/>
    <w:rsid w:val="00377186"/>
    <w:rsid w:val="0038198C"/>
    <w:rsid w:val="00391F42"/>
    <w:rsid w:val="003A1C03"/>
    <w:rsid w:val="003B1AC7"/>
    <w:rsid w:val="003D0622"/>
    <w:rsid w:val="00414627"/>
    <w:rsid w:val="00425D63"/>
    <w:rsid w:val="00430266"/>
    <w:rsid w:val="00445D3A"/>
    <w:rsid w:val="004643D8"/>
    <w:rsid w:val="00466D1C"/>
    <w:rsid w:val="00477D24"/>
    <w:rsid w:val="00477E8E"/>
    <w:rsid w:val="00493315"/>
    <w:rsid w:val="00497C24"/>
    <w:rsid w:val="004A344A"/>
    <w:rsid w:val="004A5598"/>
    <w:rsid w:val="004B1AEB"/>
    <w:rsid w:val="004C7BA5"/>
    <w:rsid w:val="004E7628"/>
    <w:rsid w:val="004F48F2"/>
    <w:rsid w:val="00506596"/>
    <w:rsid w:val="005149B1"/>
    <w:rsid w:val="005322A0"/>
    <w:rsid w:val="00560267"/>
    <w:rsid w:val="005647F2"/>
    <w:rsid w:val="005662D1"/>
    <w:rsid w:val="00567651"/>
    <w:rsid w:val="00573A09"/>
    <w:rsid w:val="005A4526"/>
    <w:rsid w:val="005C1B16"/>
    <w:rsid w:val="005D5F47"/>
    <w:rsid w:val="005E10C7"/>
    <w:rsid w:val="005E53D0"/>
    <w:rsid w:val="006002EB"/>
    <w:rsid w:val="006128EF"/>
    <w:rsid w:val="006264B4"/>
    <w:rsid w:val="00627048"/>
    <w:rsid w:val="00643033"/>
    <w:rsid w:val="00644CC3"/>
    <w:rsid w:val="00645966"/>
    <w:rsid w:val="00661468"/>
    <w:rsid w:val="006649F0"/>
    <w:rsid w:val="0067245D"/>
    <w:rsid w:val="0068470E"/>
    <w:rsid w:val="00695DCD"/>
    <w:rsid w:val="006A05CC"/>
    <w:rsid w:val="006A35A7"/>
    <w:rsid w:val="006C7199"/>
    <w:rsid w:val="006F2069"/>
    <w:rsid w:val="00707F16"/>
    <w:rsid w:val="007146A2"/>
    <w:rsid w:val="007152D7"/>
    <w:rsid w:val="007274E5"/>
    <w:rsid w:val="007465B6"/>
    <w:rsid w:val="00746C14"/>
    <w:rsid w:val="00755A3C"/>
    <w:rsid w:val="007855B3"/>
    <w:rsid w:val="007C2C59"/>
    <w:rsid w:val="007F1266"/>
    <w:rsid w:val="00801F23"/>
    <w:rsid w:val="00810EC7"/>
    <w:rsid w:val="00812F12"/>
    <w:rsid w:val="00814FF7"/>
    <w:rsid w:val="00837632"/>
    <w:rsid w:val="00845722"/>
    <w:rsid w:val="00845FA4"/>
    <w:rsid w:val="0085640F"/>
    <w:rsid w:val="008567AA"/>
    <w:rsid w:val="00867D93"/>
    <w:rsid w:val="00892712"/>
    <w:rsid w:val="0089758C"/>
    <w:rsid w:val="008A680A"/>
    <w:rsid w:val="008B0BB0"/>
    <w:rsid w:val="008B0CFC"/>
    <w:rsid w:val="008C4085"/>
    <w:rsid w:val="008E6C4B"/>
    <w:rsid w:val="008F18C0"/>
    <w:rsid w:val="00907648"/>
    <w:rsid w:val="00920DB6"/>
    <w:rsid w:val="00930FDE"/>
    <w:rsid w:val="009742E8"/>
    <w:rsid w:val="00984C93"/>
    <w:rsid w:val="00987CE1"/>
    <w:rsid w:val="0099405C"/>
    <w:rsid w:val="009A741D"/>
    <w:rsid w:val="009A78EC"/>
    <w:rsid w:val="009B03EC"/>
    <w:rsid w:val="009C600F"/>
    <w:rsid w:val="009D3723"/>
    <w:rsid w:val="009E04F2"/>
    <w:rsid w:val="009F448B"/>
    <w:rsid w:val="00A03B7B"/>
    <w:rsid w:val="00A200C9"/>
    <w:rsid w:val="00A250D5"/>
    <w:rsid w:val="00A32F56"/>
    <w:rsid w:val="00A36028"/>
    <w:rsid w:val="00A54B3E"/>
    <w:rsid w:val="00A91424"/>
    <w:rsid w:val="00AA2C77"/>
    <w:rsid w:val="00AC3CED"/>
    <w:rsid w:val="00AC3FB9"/>
    <w:rsid w:val="00AC702A"/>
    <w:rsid w:val="00AD226F"/>
    <w:rsid w:val="00B13A52"/>
    <w:rsid w:val="00B24CF4"/>
    <w:rsid w:val="00B26993"/>
    <w:rsid w:val="00B30C89"/>
    <w:rsid w:val="00B4570C"/>
    <w:rsid w:val="00B5208C"/>
    <w:rsid w:val="00B72D15"/>
    <w:rsid w:val="00B74876"/>
    <w:rsid w:val="00B75C29"/>
    <w:rsid w:val="00BB7C2B"/>
    <w:rsid w:val="00BC1664"/>
    <w:rsid w:val="00BC2546"/>
    <w:rsid w:val="00BC41D6"/>
    <w:rsid w:val="00C00D8D"/>
    <w:rsid w:val="00C05085"/>
    <w:rsid w:val="00C1593D"/>
    <w:rsid w:val="00C56C7E"/>
    <w:rsid w:val="00C776A4"/>
    <w:rsid w:val="00C954EE"/>
    <w:rsid w:val="00CA2C6C"/>
    <w:rsid w:val="00CB581F"/>
    <w:rsid w:val="00CC0600"/>
    <w:rsid w:val="00CC0C1A"/>
    <w:rsid w:val="00CC78AC"/>
    <w:rsid w:val="00CD0204"/>
    <w:rsid w:val="00CD4E59"/>
    <w:rsid w:val="00CE1986"/>
    <w:rsid w:val="00CE420D"/>
    <w:rsid w:val="00CF7953"/>
    <w:rsid w:val="00D07232"/>
    <w:rsid w:val="00D10245"/>
    <w:rsid w:val="00D16AF6"/>
    <w:rsid w:val="00D21BDD"/>
    <w:rsid w:val="00D65395"/>
    <w:rsid w:val="00D65F07"/>
    <w:rsid w:val="00D92BB7"/>
    <w:rsid w:val="00D973EA"/>
    <w:rsid w:val="00DA5D36"/>
    <w:rsid w:val="00DC11BF"/>
    <w:rsid w:val="00DC76D2"/>
    <w:rsid w:val="00DD30ED"/>
    <w:rsid w:val="00E1787F"/>
    <w:rsid w:val="00E335BB"/>
    <w:rsid w:val="00E50CE8"/>
    <w:rsid w:val="00E64C21"/>
    <w:rsid w:val="00E77192"/>
    <w:rsid w:val="00EC24C6"/>
    <w:rsid w:val="00EE261D"/>
    <w:rsid w:val="00EF2933"/>
    <w:rsid w:val="00F000EF"/>
    <w:rsid w:val="00F05146"/>
    <w:rsid w:val="00F1115D"/>
    <w:rsid w:val="00F3513C"/>
    <w:rsid w:val="00F35F2B"/>
    <w:rsid w:val="00F36B59"/>
    <w:rsid w:val="00F45CE1"/>
    <w:rsid w:val="00F465C5"/>
    <w:rsid w:val="00F5180D"/>
    <w:rsid w:val="00F51B21"/>
    <w:rsid w:val="00F51D87"/>
    <w:rsid w:val="00F8455C"/>
    <w:rsid w:val="00FC1258"/>
    <w:rsid w:val="00FD3DF7"/>
    <w:rsid w:val="00FF17A1"/>
    <w:rsid w:val="3FD5D83A"/>
    <w:rsid w:val="47DFBADE"/>
    <w:rsid w:val="5D9EB174"/>
    <w:rsid w:val="6AFFDDA5"/>
    <w:rsid w:val="6F956BBA"/>
    <w:rsid w:val="7FED4A76"/>
    <w:rsid w:val="7FFCAD46"/>
    <w:rsid w:val="E4DB7C6E"/>
    <w:rsid w:val="FDADA884"/>
    <w:rsid w:val="FF77E26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 Основний текст (східно-азійсь" w:cstheme="minorBidi"/>
      <w:sz w:val="28"/>
      <w:szCs w:val="28"/>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rPr>
  </w:style>
  <w:style w:type="paragraph" w:styleId="6">
    <w:name w:val="heading 5"/>
    <w:basedOn w:val="1"/>
    <w:next w:val="1"/>
    <w:semiHidden/>
    <w:unhideWhenUsed/>
    <w:qFormat/>
    <w:uiPriority w:val="0"/>
    <w:pPr>
      <w:keepNext/>
      <w:keepLines/>
      <w:spacing w:before="280" w:after="290" w:line="376" w:lineRule="auto"/>
      <w:outlineLvl w:val="4"/>
    </w:pPr>
    <w:rPr>
      <w:b/>
      <w:bCs/>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SimHei"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59" w:lineRule="auto"/>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200"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CellMar>
        <w:top w:w="0" w:type="dxa"/>
        <w:left w:w="108" w:type="dxa"/>
        <w:bottom w:w="0" w:type="dxa"/>
        <w:right w:w="108" w:type="dxa"/>
      </w:tblCellMa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CellMar>
        <w:top w:w="0" w:type="dxa"/>
        <w:left w:w="108" w:type="dxa"/>
        <w:bottom w:w="0" w:type="dxa"/>
        <w:right w:w="108" w:type="dxa"/>
      </w:tblCellMar>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CellMar>
        <w:top w:w="0" w:type="dxa"/>
        <w:left w:w="108" w:type="dxa"/>
        <w:bottom w:w="0" w:type="dxa"/>
        <w:right w:w="108" w:type="dxa"/>
      </w:tblCellMar>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CellMar>
        <w:top w:w="0" w:type="dxa"/>
        <w:left w:w="108" w:type="dxa"/>
        <w:bottom w:w="0" w:type="dxa"/>
        <w:right w:w="108" w:type="dxa"/>
      </w:tblCellMar>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CellMar>
        <w:top w:w="0" w:type="dxa"/>
        <w:left w:w="108" w:type="dxa"/>
        <w:bottom w:w="0" w:type="dxa"/>
        <w:right w:w="108" w:type="dxa"/>
      </w:tblCellMar>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CellMar>
        <w:top w:w="0" w:type="dxa"/>
        <w:left w:w="108" w:type="dxa"/>
        <w:bottom w:w="0" w:type="dxa"/>
        <w:right w:w="108" w:type="dxa"/>
      </w:tblCellMar>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CellMar>
        <w:top w:w="0" w:type="dxa"/>
        <w:left w:w="108" w:type="dxa"/>
        <w:bottom w:w="0" w:type="dxa"/>
        <w:right w:w="108" w:type="dxa"/>
      </w:tblCellMar>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CellMar>
        <w:top w:w="0" w:type="dxa"/>
        <w:left w:w="108" w:type="dxa"/>
        <w:bottom w:w="0" w:type="dxa"/>
        <w:right w:w="108" w:type="dxa"/>
      </w:tblCellMar>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CellMar>
        <w:top w:w="0" w:type="dxa"/>
        <w:left w:w="108" w:type="dxa"/>
        <w:bottom w:w="0" w:type="dxa"/>
        <w:right w:w="108" w:type="dxa"/>
      </w:tblCellMar>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CellMar>
        <w:top w:w="0" w:type="dxa"/>
        <w:left w:w="108" w:type="dxa"/>
        <w:bottom w:w="0" w:type="dxa"/>
        <w:right w:w="108" w:type="dxa"/>
      </w:tblCellMar>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CellMar>
        <w:top w:w="0" w:type="dxa"/>
        <w:left w:w="108" w:type="dxa"/>
        <w:bottom w:w="0" w:type="dxa"/>
        <w:right w:w="108" w:type="dxa"/>
      </w:tblCellMar>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CellMar>
        <w:top w:w="0" w:type="dxa"/>
        <w:left w:w="108" w:type="dxa"/>
        <w:bottom w:w="0" w:type="dxa"/>
        <w:right w:w="108" w:type="dxa"/>
      </w:tblCellMar>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CellMar>
        <w:top w:w="0" w:type="dxa"/>
        <w:left w:w="108" w:type="dxa"/>
        <w:bottom w:w="0" w:type="dxa"/>
        <w:right w:w="108" w:type="dxa"/>
      </w:tblCellMar>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CellMar>
        <w:top w:w="0" w:type="dxa"/>
        <w:left w:w="108" w:type="dxa"/>
        <w:bottom w:w="0" w:type="dxa"/>
        <w:right w:w="108" w:type="dxa"/>
      </w:tblCellMar>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CellMar>
        <w:top w:w="0" w:type="dxa"/>
        <w:left w:w="108" w:type="dxa"/>
        <w:bottom w:w="0" w:type="dxa"/>
        <w:right w:w="108" w:type="dxa"/>
      </w:tblCellMar>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CellMar>
        <w:top w:w="0" w:type="dxa"/>
        <w:left w:w="108" w:type="dxa"/>
        <w:bottom w:w="0" w:type="dxa"/>
        <w:right w:w="108" w:type="dxa"/>
      </w:tblCellMar>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CellMar>
        <w:top w:w="0" w:type="dxa"/>
        <w:left w:w="108" w:type="dxa"/>
        <w:bottom w:w="0" w:type="dxa"/>
        <w:right w:w="108" w:type="dxa"/>
      </w:tblCellMar>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CellMar>
        <w:top w:w="0" w:type="dxa"/>
        <w:left w:w="108" w:type="dxa"/>
        <w:bottom w:w="0" w:type="dxa"/>
        <w:right w:w="108" w:type="dxa"/>
      </w:tblCellMar>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CellMar>
        <w:top w:w="0" w:type="dxa"/>
        <w:left w:w="108" w:type="dxa"/>
        <w:bottom w:w="0" w:type="dxa"/>
        <w:right w:w="108" w:type="dxa"/>
      </w:tblCellMar>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CellMar>
        <w:top w:w="0" w:type="dxa"/>
        <w:left w:w="108" w:type="dxa"/>
        <w:bottom w:w="0" w:type="dxa"/>
        <w:right w:w="108" w:type="dxa"/>
      </w:tblCellMar>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CellMar>
        <w:top w:w="0" w:type="dxa"/>
        <w:left w:w="108" w:type="dxa"/>
        <w:bottom w:w="0" w:type="dxa"/>
        <w:right w:w="108" w:type="dxa"/>
      </w:tblCellMar>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CellMar>
        <w:top w:w="0" w:type="dxa"/>
        <w:left w:w="108" w:type="dxa"/>
        <w:bottom w:w="0" w:type="dxa"/>
        <w:right w:w="108" w:type="dxa"/>
      </w:tblCellMar>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CellMar>
        <w:top w:w="0" w:type="dxa"/>
        <w:left w:w="108" w:type="dxa"/>
        <w:bottom w:w="0" w:type="dxa"/>
        <w:right w:w="108" w:type="dxa"/>
      </w:tblCellMar>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CellMar>
        <w:top w:w="0" w:type="dxa"/>
        <w:left w:w="108" w:type="dxa"/>
        <w:bottom w:w="0" w:type="dxa"/>
        <w:right w:w="108" w:type="dxa"/>
      </w:tblCellMar>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CellMar>
        <w:top w:w="0" w:type="dxa"/>
        <w:left w:w="108" w:type="dxa"/>
        <w:bottom w:w="0" w:type="dxa"/>
        <w:right w:w="108" w:type="dxa"/>
      </w:tblCellMar>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CellMar>
        <w:top w:w="0" w:type="dxa"/>
        <w:left w:w="108" w:type="dxa"/>
        <w:bottom w:w="0" w:type="dxa"/>
        <w:right w:w="108" w:type="dxa"/>
      </w:tblCellMar>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CellMar>
        <w:top w:w="0" w:type="dxa"/>
        <w:left w:w="108" w:type="dxa"/>
        <w:bottom w:w="0" w:type="dxa"/>
        <w:right w:w="108" w:type="dxa"/>
      </w:tblCellMar>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CellMar>
        <w:top w:w="0" w:type="dxa"/>
        <w:left w:w="108" w:type="dxa"/>
        <w:bottom w:w="0" w:type="dxa"/>
        <w:right w:w="108" w:type="dxa"/>
      </w:tblCellMar>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CellMar>
        <w:top w:w="0" w:type="dxa"/>
        <w:left w:w="108" w:type="dxa"/>
        <w:bottom w:w="0" w:type="dxa"/>
        <w:right w:w="108" w:type="dxa"/>
      </w:tblCellMar>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CellMar>
        <w:top w:w="0" w:type="dxa"/>
        <w:left w:w="108" w:type="dxa"/>
        <w:bottom w:w="0" w:type="dxa"/>
        <w:right w:w="108" w:type="dxa"/>
      </w:tblCellMar>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CellMar>
        <w:top w:w="0" w:type="dxa"/>
        <w:left w:w="108" w:type="dxa"/>
        <w:bottom w:w="0" w:type="dxa"/>
        <w:right w:w="108" w:type="dxa"/>
      </w:tblCellMar>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CellMar>
        <w:top w:w="0" w:type="dxa"/>
        <w:left w:w="108" w:type="dxa"/>
        <w:bottom w:w="0" w:type="dxa"/>
        <w:right w:w="108" w:type="dxa"/>
      </w:tblCellMar>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CellMar>
        <w:top w:w="0" w:type="dxa"/>
        <w:left w:w="108" w:type="dxa"/>
        <w:bottom w:w="0" w:type="dxa"/>
        <w:right w:w="108" w:type="dxa"/>
      </w:tblCellMar>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unhideWhenUsed/>
    <w:qFormat/>
    <w:uiPriority w:val="34"/>
    <w:pPr>
      <w:ind w:left="720"/>
      <w:contextualSpacing/>
    </w:pPr>
  </w:style>
  <w:style w:type="character" w:customStyle="1" w:styleId="250">
    <w:name w:val="rvts9"/>
    <w:basedOn w:val="11"/>
    <w:qFormat/>
    <w:uiPriority w:val="0"/>
  </w:style>
  <w:style w:type="paragraph" w:customStyle="1" w:styleId="251">
    <w:name w:val="rvps2"/>
    <w:basedOn w:val="1"/>
    <w:qFormat/>
    <w:uiPriority w:val="0"/>
    <w:pPr>
      <w:spacing w:before="100" w:beforeAutospacing="1" w:after="100" w:afterAutospacing="1" w:line="240" w:lineRule="auto"/>
    </w:pPr>
    <w:rPr>
      <w:rFonts w:eastAsia="Times New Roman" w:cs="Times New Roman"/>
      <w:sz w:val="24"/>
      <w:szCs w:val="24"/>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10018</Words>
  <Characters>57103</Characters>
  <Lines>475</Lines>
  <Paragraphs>133</Paragraphs>
  <TotalTime>52</TotalTime>
  <ScaleCrop>false</ScaleCrop>
  <LinksUpToDate>false</LinksUpToDate>
  <CharactersWithSpaces>66988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2021-03-31T09:33:00Z</dcterms:created>
  <dc:creator>Valentyn Chebanov</dc:creator>
  <cp:lastModifiedBy>Valentyn Chebanov</cp:lastModifiedBy>
  <cp:lastPrinted>2021-03-31T12:52:00Z</cp:lastPrinted>
  <dcterms:modified xsi:type="dcterms:W3CDTF">2021-04-02T10:51:08Z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1058-11.1.0.10161</vt:lpwstr>
  </property>
</Properties>
</file>